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9A1F" w14:textId="77777777" w:rsidR="000E3F5D" w:rsidRPr="009B78B7" w:rsidRDefault="000E3F5D" w:rsidP="000E3F5D">
      <w:pPr>
        <w:pStyle w:val="DefaultText"/>
        <w:jc w:val="center"/>
        <w:rPr>
          <w:rFonts w:ascii="Arial" w:hAnsi="Arial" w:cs="Arial"/>
          <w:sz w:val="72"/>
          <w:szCs w:val="72"/>
        </w:rPr>
      </w:pPr>
      <w:r w:rsidRPr="009B78B7">
        <w:rPr>
          <w:rFonts w:ascii="Arial" w:hAnsi="Arial" w:cs="Arial"/>
          <w:b/>
          <w:noProof/>
          <w:color w:val="FF0000"/>
          <w:sz w:val="72"/>
          <w:szCs w:val="72"/>
        </w:rPr>
        <w:t>AAB</w:t>
      </w:r>
      <w:r w:rsidRPr="009B78B7">
        <w:rPr>
          <w:rFonts w:ascii="Arial" w:hAnsi="Arial" w:cs="Arial"/>
          <w:noProof/>
          <w:color w:val="595959" w:themeColor="text1" w:themeTint="A6"/>
          <w:sz w:val="72"/>
          <w:szCs w:val="72"/>
        </w:rPr>
        <w:t>International</w:t>
      </w:r>
    </w:p>
    <w:p w14:paraId="715D8F85" w14:textId="77777777" w:rsidR="000E3F5D" w:rsidRDefault="000E3F5D" w:rsidP="000E3F5D">
      <w:pPr>
        <w:pStyle w:val="DefaultText"/>
        <w:jc w:val="center"/>
      </w:pPr>
    </w:p>
    <w:p w14:paraId="38ED8DDB" w14:textId="638C4C78" w:rsidR="009A7988" w:rsidRPr="004A19D3" w:rsidRDefault="00305BDF" w:rsidP="00DF127E">
      <w:pPr>
        <w:pStyle w:val="Body"/>
        <w:jc w:val="center"/>
        <w:rPr>
          <w:rFonts w:ascii="Arial" w:eastAsia="Arial" w:hAnsi="Arial" w:cs="Arial"/>
          <w:b/>
          <w:bCs/>
          <w:sz w:val="36"/>
          <w:szCs w:val="36"/>
          <w:u w:color="696867"/>
        </w:rPr>
      </w:pPr>
      <w:r w:rsidRPr="004A19D3">
        <w:rPr>
          <w:rFonts w:ascii="Arial" w:hAnsi="Arial"/>
          <w:b/>
          <w:bCs/>
          <w:sz w:val="36"/>
          <w:szCs w:val="32"/>
          <w:u w:color="696867"/>
          <w:lang w:val="de-DE"/>
        </w:rPr>
        <w:t>AABI</w:t>
      </w:r>
      <w:r w:rsidR="00E86FEC" w:rsidRPr="004A19D3">
        <w:rPr>
          <w:rFonts w:ascii="Arial" w:hAnsi="Arial"/>
          <w:b/>
          <w:bCs/>
          <w:sz w:val="36"/>
          <w:szCs w:val="32"/>
          <w:u w:color="696867"/>
          <w:lang w:val="de-DE"/>
        </w:rPr>
        <w:t xml:space="preserve"> </w:t>
      </w:r>
      <w:r w:rsidR="004A19D3" w:rsidRPr="004A19D3">
        <w:rPr>
          <w:rFonts w:ascii="Arial" w:hAnsi="Arial"/>
          <w:b/>
          <w:bCs/>
          <w:sz w:val="36"/>
          <w:szCs w:val="32"/>
          <w:u w:color="696867"/>
          <w:lang w:val="de-DE"/>
        </w:rPr>
        <w:t>APPLICATION</w:t>
      </w:r>
      <w:r w:rsidR="00E86FEC" w:rsidRPr="004A19D3">
        <w:rPr>
          <w:rFonts w:ascii="Arial" w:hAnsi="Arial"/>
          <w:b/>
          <w:bCs/>
          <w:sz w:val="36"/>
          <w:szCs w:val="32"/>
          <w:u w:color="696867"/>
          <w:lang w:val="de-DE"/>
        </w:rPr>
        <w:t xml:space="preserve"> -</w:t>
      </w:r>
      <w:r w:rsidRPr="004A19D3">
        <w:rPr>
          <w:rFonts w:ascii="Arial" w:hAnsi="Arial"/>
          <w:b/>
          <w:bCs/>
          <w:sz w:val="36"/>
          <w:szCs w:val="32"/>
          <w:u w:color="696867"/>
          <w:lang w:val="de-DE"/>
        </w:rPr>
        <w:t xml:space="preserve"> </w:t>
      </w:r>
      <w:r w:rsidR="004A19D3" w:rsidRPr="004A19D3">
        <w:rPr>
          <w:rFonts w:ascii="Arial" w:hAnsi="Arial"/>
          <w:b/>
          <w:bCs/>
          <w:sz w:val="36"/>
          <w:szCs w:val="32"/>
          <w:u w:color="696867"/>
          <w:lang w:val="de-DE"/>
        </w:rPr>
        <w:t>FORM</w:t>
      </w:r>
      <w:r w:rsidRPr="004A19D3">
        <w:rPr>
          <w:rFonts w:ascii="Arial" w:hAnsi="Arial"/>
          <w:b/>
          <w:bCs/>
          <w:sz w:val="36"/>
          <w:szCs w:val="32"/>
          <w:u w:color="696867"/>
          <w:lang w:val="de-DE"/>
        </w:rPr>
        <w:t xml:space="preserve"> 202 </w:t>
      </w:r>
      <w:r w:rsidR="00C91393">
        <w:rPr>
          <w:rFonts w:ascii="Arial" w:hAnsi="Arial"/>
          <w:b/>
          <w:bCs/>
          <w:sz w:val="36"/>
          <w:szCs w:val="32"/>
          <w:u w:color="696867"/>
          <w:lang w:val="de-DE"/>
        </w:rPr>
        <w:t>G</w:t>
      </w:r>
    </w:p>
    <w:p w14:paraId="2105CCBE" w14:textId="3DED5403" w:rsidR="004A19D3" w:rsidRDefault="00C91393" w:rsidP="004A19D3">
      <w:pPr>
        <w:pStyle w:val="Body"/>
        <w:jc w:val="center"/>
        <w:rPr>
          <w:rFonts w:ascii="Arial" w:eastAsia="Arial" w:hAnsi="Arial" w:cs="Arial"/>
          <w:b/>
          <w:bCs/>
          <w:sz w:val="28"/>
          <w:szCs w:val="28"/>
          <w:u w:color="696867"/>
        </w:rPr>
      </w:pPr>
      <w:r>
        <w:rPr>
          <w:rFonts w:ascii="Arial" w:hAnsi="Arial"/>
          <w:b/>
          <w:bCs/>
          <w:sz w:val="28"/>
          <w:szCs w:val="28"/>
          <w:u w:color="696867"/>
        </w:rPr>
        <w:t>4.</w:t>
      </w:r>
      <w:r w:rsidR="004A19D3">
        <w:rPr>
          <w:rFonts w:ascii="Arial" w:hAnsi="Arial"/>
          <w:b/>
          <w:bCs/>
          <w:sz w:val="28"/>
          <w:szCs w:val="28"/>
          <w:u w:color="696867"/>
        </w:rPr>
        <w:t xml:space="preserve">0 </w:t>
      </w:r>
      <w:r>
        <w:rPr>
          <w:rFonts w:ascii="Arial" w:hAnsi="Arial"/>
          <w:b/>
          <w:bCs/>
          <w:caps/>
          <w:sz w:val="28"/>
          <w:szCs w:val="28"/>
          <w:u w:color="696867"/>
        </w:rPr>
        <w:t>graduate</w:t>
      </w:r>
      <w:r w:rsidR="004A19D3">
        <w:rPr>
          <w:rFonts w:ascii="Arial" w:hAnsi="Arial"/>
          <w:b/>
          <w:bCs/>
          <w:caps/>
          <w:sz w:val="28"/>
          <w:szCs w:val="28"/>
          <w:u w:color="696867"/>
        </w:rPr>
        <w:t xml:space="preserve"> Degree Programs</w:t>
      </w:r>
    </w:p>
    <w:p w14:paraId="0C67EB12" w14:textId="77777777" w:rsidR="009A7988" w:rsidRDefault="009A7988" w:rsidP="00DF127E">
      <w:pPr>
        <w:pStyle w:val="Body"/>
        <w:jc w:val="center"/>
        <w:rPr>
          <w:rFonts w:ascii="Arial" w:eastAsia="Arial" w:hAnsi="Arial" w:cs="Arial"/>
          <w:u w:color="696867"/>
        </w:rPr>
      </w:pPr>
    </w:p>
    <w:p w14:paraId="09B1C338" w14:textId="752A741C" w:rsidR="009A7988" w:rsidRDefault="00601E3C" w:rsidP="00DF127E">
      <w:pPr>
        <w:pStyle w:val="Body"/>
        <w:jc w:val="center"/>
        <w:rPr>
          <w:rFonts w:ascii="Arial" w:eastAsia="Arial" w:hAnsi="Arial" w:cs="Arial"/>
          <w:u w:color="696867"/>
        </w:rPr>
      </w:pPr>
      <w:r w:rsidRPr="00601E3C">
        <w:rPr>
          <w:rFonts w:ascii="Arial" w:hAnsi="Arial"/>
          <w:highlight w:val="yellow"/>
          <w:u w:color="696867"/>
          <w:lang w:val="pt-PT"/>
        </w:rPr>
        <w:t>For Reference Use Criteria Manual, AABI Form 201 (Rev.2-25-22)</w:t>
      </w:r>
      <w:r w:rsidR="00305BDF" w:rsidRPr="00601E3C">
        <w:rPr>
          <w:rFonts w:ascii="Arial" w:hAnsi="Arial"/>
          <w:highlight w:val="yellow"/>
          <w:u w:color="696867"/>
          <w:lang w:val="pt-PT"/>
        </w:rPr>
        <w:t xml:space="preserve">, Criteria </w:t>
      </w:r>
      <w:r w:rsidR="00C91393" w:rsidRPr="00601E3C">
        <w:rPr>
          <w:rFonts w:ascii="Arial" w:hAnsi="Arial"/>
          <w:highlight w:val="yellow"/>
          <w:u w:color="696867"/>
          <w:lang w:val="pt-PT"/>
        </w:rPr>
        <w:t>4</w:t>
      </w:r>
      <w:r w:rsidR="00305BDF" w:rsidRPr="00601E3C">
        <w:rPr>
          <w:rFonts w:ascii="Arial" w:hAnsi="Arial"/>
          <w:highlight w:val="yellow"/>
          <w:u w:color="696867"/>
          <w:lang w:val="pt-PT"/>
        </w:rPr>
        <w:t xml:space="preserve">.1 to </w:t>
      </w:r>
      <w:r w:rsidR="00C91393" w:rsidRPr="00601E3C">
        <w:rPr>
          <w:rFonts w:ascii="Arial" w:hAnsi="Arial"/>
          <w:highlight w:val="yellow"/>
          <w:u w:color="696867"/>
          <w:lang w:val="pt-PT"/>
        </w:rPr>
        <w:t>4</w:t>
      </w:r>
      <w:r w:rsidR="00305BDF" w:rsidRPr="00601E3C">
        <w:rPr>
          <w:rFonts w:ascii="Arial" w:hAnsi="Arial"/>
          <w:highlight w:val="yellow"/>
          <w:u w:color="696867"/>
          <w:lang w:val="pt-PT"/>
        </w:rPr>
        <w:t>.12</w:t>
      </w:r>
    </w:p>
    <w:p w14:paraId="039AFF3C" w14:textId="461FE2FA" w:rsidR="009A7988" w:rsidRDefault="009A7988" w:rsidP="00DF127E">
      <w:pPr>
        <w:pStyle w:val="Body"/>
        <w:jc w:val="center"/>
        <w:rPr>
          <w:rFonts w:ascii="Arial" w:eastAsia="Arial" w:hAnsi="Arial" w:cs="Arial"/>
        </w:rPr>
      </w:pPr>
    </w:p>
    <w:p w14:paraId="50536710" w14:textId="536C8531" w:rsidR="002E410D" w:rsidRPr="008D1524" w:rsidRDefault="002E410D" w:rsidP="008E4A48">
      <w:pPr>
        <w:pStyle w:val="AABIProgramName"/>
      </w:pPr>
    </w:p>
    <w:p w14:paraId="6C3E43A3" w14:textId="7BD57E8F" w:rsidR="009A7988" w:rsidRPr="00B81E14" w:rsidRDefault="00B81E14" w:rsidP="00DF127E">
      <w:pPr>
        <w:pStyle w:val="BodyA"/>
        <w:jc w:val="center"/>
        <w:rPr>
          <w:rFonts w:ascii="Arial" w:eastAsia="Arial" w:hAnsi="Arial" w:cs="Arial"/>
          <w:b/>
          <w:bCs/>
          <w:sz w:val="28"/>
          <w:szCs w:val="28"/>
        </w:rPr>
      </w:pPr>
      <w:r w:rsidRPr="00B81E14">
        <w:rPr>
          <w:rFonts w:ascii="Arial" w:eastAsia="Arial" w:hAnsi="Arial" w:cs="Arial"/>
          <w:b/>
          <w:bCs/>
          <w:sz w:val="28"/>
          <w:szCs w:val="28"/>
        </w:rPr>
        <w:t xml:space="preserve">Program Name: </w:t>
      </w:r>
    </w:p>
    <w:p w14:paraId="2BB5AFD0" w14:textId="77777777" w:rsidR="009A7988" w:rsidRDefault="009A7988" w:rsidP="00DF127E">
      <w:pPr>
        <w:pStyle w:val="BodyA"/>
        <w:jc w:val="center"/>
        <w:rPr>
          <w:rFonts w:ascii="Arial" w:eastAsia="Arial" w:hAnsi="Arial" w:cs="Arial"/>
          <w:sz w:val="24"/>
          <w:szCs w:val="24"/>
        </w:rPr>
      </w:pPr>
    </w:p>
    <w:p w14:paraId="57ECEC23" w14:textId="63A3F134" w:rsidR="002E410D" w:rsidRDefault="000B0915" w:rsidP="00DF127E">
      <w:pPr>
        <w:pStyle w:val="BodyA"/>
        <w:jc w:val="center"/>
        <w:rPr>
          <w:rFonts w:ascii="Arial" w:hAnsi="Arial"/>
          <w:b/>
          <w:bCs/>
          <w:sz w:val="28"/>
          <w:szCs w:val="28"/>
        </w:rPr>
      </w:pPr>
      <w:r>
        <w:rPr>
          <w:rFonts w:ascii="Arial" w:hAnsi="Arial"/>
          <w:b/>
          <w:bCs/>
          <w:sz w:val="28"/>
          <w:szCs w:val="28"/>
        </w:rPr>
        <w:t xml:space="preserve">AABI </w:t>
      </w:r>
      <w:r w:rsidR="002E410D">
        <w:rPr>
          <w:rFonts w:ascii="Arial" w:hAnsi="Arial"/>
          <w:b/>
          <w:bCs/>
          <w:sz w:val="28"/>
          <w:szCs w:val="28"/>
        </w:rPr>
        <w:t>Program Option</w:t>
      </w:r>
      <w:r w:rsidR="00517989">
        <w:rPr>
          <w:rFonts w:ascii="Arial" w:hAnsi="Arial"/>
          <w:b/>
          <w:bCs/>
          <w:sz w:val="28"/>
          <w:szCs w:val="28"/>
        </w:rPr>
        <w:t xml:space="preserve"> K - Graduate (M.S./Ed.D./Ph.D.)</w:t>
      </w:r>
    </w:p>
    <w:p w14:paraId="699ECC23" w14:textId="23693CAC" w:rsidR="002E410D" w:rsidRDefault="002E410D" w:rsidP="00DF127E">
      <w:pPr>
        <w:pStyle w:val="BodyA"/>
        <w:jc w:val="center"/>
        <w:rPr>
          <w:rFonts w:ascii="Arial" w:hAnsi="Arial" w:cs="Arial"/>
          <w:sz w:val="28"/>
          <w:szCs w:val="28"/>
        </w:rPr>
      </w:pPr>
    </w:p>
    <w:p w14:paraId="74A4543B" w14:textId="702CB91E" w:rsidR="00CE7AA1" w:rsidRDefault="00CE7AA1" w:rsidP="00DF127E">
      <w:pPr>
        <w:pStyle w:val="BodyA"/>
        <w:jc w:val="center"/>
        <w:rPr>
          <w:rFonts w:ascii="Arial" w:hAnsi="Arial" w:cs="Arial"/>
          <w:sz w:val="28"/>
          <w:szCs w:val="28"/>
        </w:rPr>
      </w:pPr>
    </w:p>
    <w:tbl>
      <w:tblPr>
        <w:tblW w:w="0" w:type="auto"/>
        <w:tblInd w:w="1080" w:type="dxa"/>
        <w:tblLook w:val="0000" w:firstRow="0" w:lastRow="0" w:firstColumn="0" w:lastColumn="0" w:noHBand="0" w:noVBand="0"/>
      </w:tblPr>
      <w:tblGrid>
        <w:gridCol w:w="1156"/>
        <w:gridCol w:w="5990"/>
      </w:tblGrid>
      <w:tr w:rsidR="00CE7AA1" w:rsidRPr="001D6448" w14:paraId="51664CE4" w14:textId="77777777" w:rsidTr="001D6448">
        <w:trPr>
          <w:cantSplit/>
          <w:trHeight w:hRule="exact" w:val="486"/>
        </w:trPr>
        <w:tc>
          <w:tcPr>
            <w:tcW w:w="1156" w:type="dxa"/>
          </w:tcPr>
          <w:p w14:paraId="27402379" w14:textId="77777777" w:rsidR="00CE7AA1" w:rsidRPr="001D6448" w:rsidRDefault="00CE7AA1" w:rsidP="00F95408">
            <w:pPr>
              <w:pStyle w:val="DefaultText"/>
              <w:spacing w:before="120" w:after="120"/>
              <w:ind w:left="720"/>
              <w:jc w:val="both"/>
              <w:rPr>
                <w:sz w:val="22"/>
                <w:szCs w:val="22"/>
              </w:rPr>
            </w:pPr>
            <w:r w:rsidRPr="001D6448">
              <w:rPr>
                <w:sz w:val="22"/>
                <w:szCs w:val="22"/>
              </w:rPr>
              <w:t>→</w:t>
            </w:r>
          </w:p>
        </w:tc>
        <w:tc>
          <w:tcPr>
            <w:tcW w:w="0" w:type="auto"/>
          </w:tcPr>
          <w:p w14:paraId="629D8E3B" w14:textId="77777777" w:rsidR="00CE7AA1" w:rsidRPr="001D6448" w:rsidRDefault="00CE7AA1" w:rsidP="001D6448">
            <w:pPr>
              <w:pStyle w:val="DefaultText"/>
              <w:spacing w:before="120" w:after="120"/>
              <w:jc w:val="both"/>
            </w:pPr>
            <w:r w:rsidRPr="001D6448">
              <w:rPr>
                <w:sz w:val="22"/>
                <w:szCs w:val="22"/>
              </w:rPr>
              <w:t xml:space="preserve">The following appendices must be provided, in electronic format: </w:t>
            </w:r>
          </w:p>
        </w:tc>
      </w:tr>
      <w:tr w:rsidR="00CE7AA1" w:rsidRPr="009E0DE5" w14:paraId="52E8CF2D" w14:textId="77777777" w:rsidTr="001D6448">
        <w:tc>
          <w:tcPr>
            <w:tcW w:w="1156" w:type="dxa"/>
          </w:tcPr>
          <w:p w14:paraId="5CA0B067" w14:textId="77777777" w:rsidR="00CE7AA1" w:rsidRDefault="00CE7AA1" w:rsidP="00035700">
            <w:pPr>
              <w:pStyle w:val="DefaultText"/>
              <w:spacing w:before="120" w:after="120"/>
              <w:ind w:left="720"/>
              <w:jc w:val="both"/>
              <w:rPr>
                <w:sz w:val="22"/>
                <w:szCs w:val="22"/>
                <w:highlight w:val="yellow"/>
              </w:rPr>
            </w:pPr>
          </w:p>
        </w:tc>
        <w:tc>
          <w:tcPr>
            <w:tcW w:w="0" w:type="auto"/>
          </w:tcPr>
          <w:p w14:paraId="1B9C36A3" w14:textId="77777777" w:rsidR="00CE7AA1" w:rsidRPr="009E0DE5" w:rsidRDefault="00CE7AA1" w:rsidP="00035700">
            <w:pPr>
              <w:pStyle w:val="DefaultText"/>
              <w:spacing w:before="120" w:after="120"/>
              <w:ind w:left="720"/>
              <w:jc w:val="both"/>
              <w:rPr>
                <w:sz w:val="22"/>
                <w:szCs w:val="22"/>
              </w:rPr>
            </w:pPr>
            <w:r>
              <w:rPr>
                <w:sz w:val="22"/>
                <w:szCs w:val="22"/>
              </w:rPr>
              <w:t xml:space="preserve">Appendix A: </w:t>
            </w:r>
            <w:r w:rsidRPr="009E0DE5">
              <w:rPr>
                <w:sz w:val="22"/>
                <w:szCs w:val="22"/>
              </w:rPr>
              <w:t xml:space="preserve">Institutional </w:t>
            </w:r>
            <w:r>
              <w:rPr>
                <w:sz w:val="22"/>
                <w:szCs w:val="22"/>
              </w:rPr>
              <w:t>C</w:t>
            </w:r>
            <w:r w:rsidRPr="009E0DE5">
              <w:rPr>
                <w:sz w:val="22"/>
                <w:szCs w:val="22"/>
              </w:rPr>
              <w:t>atalog</w:t>
            </w:r>
          </w:p>
        </w:tc>
      </w:tr>
      <w:tr w:rsidR="00CE7AA1" w:rsidRPr="009E0DE5" w14:paraId="172B29AB" w14:textId="77777777" w:rsidTr="001D6448">
        <w:tc>
          <w:tcPr>
            <w:tcW w:w="1156" w:type="dxa"/>
          </w:tcPr>
          <w:p w14:paraId="4860C185" w14:textId="77777777" w:rsidR="00CE7AA1" w:rsidRDefault="00CE7AA1" w:rsidP="00035700">
            <w:pPr>
              <w:pStyle w:val="DefaultText"/>
              <w:spacing w:before="120" w:after="120"/>
              <w:ind w:left="720"/>
              <w:jc w:val="both"/>
              <w:rPr>
                <w:sz w:val="22"/>
                <w:szCs w:val="22"/>
                <w:highlight w:val="yellow"/>
              </w:rPr>
            </w:pPr>
          </w:p>
        </w:tc>
        <w:tc>
          <w:tcPr>
            <w:tcW w:w="0" w:type="auto"/>
          </w:tcPr>
          <w:p w14:paraId="42ECF2CB" w14:textId="77777777" w:rsidR="00CE7AA1" w:rsidRPr="009E0DE5" w:rsidRDefault="00CE7AA1" w:rsidP="00035700">
            <w:pPr>
              <w:pStyle w:val="DefaultText"/>
              <w:spacing w:before="120" w:after="120"/>
              <w:ind w:left="720"/>
              <w:jc w:val="both"/>
              <w:rPr>
                <w:sz w:val="22"/>
                <w:szCs w:val="22"/>
              </w:rPr>
            </w:pPr>
            <w:r>
              <w:rPr>
                <w:sz w:val="22"/>
                <w:szCs w:val="22"/>
              </w:rPr>
              <w:t xml:space="preserve">Appendix B: </w:t>
            </w:r>
            <w:r w:rsidRPr="009E0DE5">
              <w:rPr>
                <w:rStyle w:val="InitialStyle"/>
                <w:sz w:val="22"/>
                <w:szCs w:val="22"/>
              </w:rPr>
              <w:t xml:space="preserve">Aviation and </w:t>
            </w:r>
            <w:r>
              <w:rPr>
                <w:rStyle w:val="InitialStyle"/>
                <w:sz w:val="22"/>
                <w:szCs w:val="22"/>
              </w:rPr>
              <w:t>R</w:t>
            </w:r>
            <w:r w:rsidRPr="009E0DE5">
              <w:rPr>
                <w:rStyle w:val="InitialStyle"/>
                <w:sz w:val="22"/>
                <w:szCs w:val="22"/>
              </w:rPr>
              <w:t xml:space="preserve">elated </w:t>
            </w:r>
            <w:r>
              <w:rPr>
                <w:rStyle w:val="InitialStyle"/>
                <w:sz w:val="22"/>
                <w:szCs w:val="22"/>
              </w:rPr>
              <w:t>C</w:t>
            </w:r>
            <w:r w:rsidRPr="009E0DE5">
              <w:rPr>
                <w:rStyle w:val="InitialStyle"/>
                <w:sz w:val="22"/>
                <w:szCs w:val="22"/>
              </w:rPr>
              <w:t xml:space="preserve">ourse </w:t>
            </w:r>
            <w:r>
              <w:rPr>
                <w:rStyle w:val="InitialStyle"/>
                <w:sz w:val="22"/>
                <w:szCs w:val="22"/>
              </w:rPr>
              <w:t>D</w:t>
            </w:r>
            <w:r w:rsidRPr="009E0DE5">
              <w:rPr>
                <w:rStyle w:val="InitialStyle"/>
                <w:sz w:val="22"/>
                <w:szCs w:val="22"/>
              </w:rPr>
              <w:t>escriptions</w:t>
            </w:r>
          </w:p>
        </w:tc>
      </w:tr>
      <w:tr w:rsidR="00CE7AA1" w:rsidRPr="009E0DE5" w14:paraId="434799A9" w14:textId="77777777" w:rsidTr="001D6448">
        <w:tc>
          <w:tcPr>
            <w:tcW w:w="1156" w:type="dxa"/>
          </w:tcPr>
          <w:p w14:paraId="6DEA4961" w14:textId="77777777" w:rsidR="00CE7AA1" w:rsidRDefault="00CE7AA1" w:rsidP="00035700">
            <w:pPr>
              <w:pStyle w:val="DefaultText"/>
              <w:spacing w:before="120" w:after="120"/>
              <w:ind w:left="720"/>
              <w:jc w:val="both"/>
              <w:rPr>
                <w:sz w:val="22"/>
                <w:szCs w:val="22"/>
                <w:highlight w:val="yellow"/>
              </w:rPr>
            </w:pPr>
          </w:p>
        </w:tc>
        <w:tc>
          <w:tcPr>
            <w:tcW w:w="0" w:type="auto"/>
          </w:tcPr>
          <w:p w14:paraId="500DFA49" w14:textId="42597781" w:rsidR="00CE7AA1" w:rsidRPr="009E0DE5" w:rsidRDefault="00CE7AA1" w:rsidP="00035700">
            <w:pPr>
              <w:pStyle w:val="DefaultText"/>
              <w:spacing w:before="120" w:after="120"/>
              <w:ind w:left="720"/>
              <w:jc w:val="both"/>
              <w:rPr>
                <w:sz w:val="22"/>
                <w:szCs w:val="22"/>
              </w:rPr>
            </w:pPr>
            <w:r>
              <w:rPr>
                <w:sz w:val="22"/>
                <w:szCs w:val="22"/>
              </w:rPr>
              <w:t xml:space="preserve">Appendix C: </w:t>
            </w:r>
            <w:r w:rsidR="00F95408">
              <w:rPr>
                <w:sz w:val="22"/>
                <w:szCs w:val="22"/>
              </w:rPr>
              <w:t xml:space="preserve">Sample </w:t>
            </w:r>
            <w:r>
              <w:rPr>
                <w:sz w:val="22"/>
                <w:szCs w:val="22"/>
              </w:rPr>
              <w:t>Transcript</w:t>
            </w:r>
          </w:p>
        </w:tc>
      </w:tr>
      <w:tr w:rsidR="007A23A1" w:rsidRPr="002E7847" w14:paraId="5A8FD356" w14:textId="77777777" w:rsidTr="001D6448">
        <w:tc>
          <w:tcPr>
            <w:tcW w:w="1156" w:type="dxa"/>
          </w:tcPr>
          <w:p w14:paraId="6C9F4881" w14:textId="77777777" w:rsidR="007A23A1" w:rsidRDefault="007A23A1" w:rsidP="00035700">
            <w:pPr>
              <w:pStyle w:val="DefaultText"/>
              <w:spacing w:before="120" w:after="120"/>
              <w:ind w:left="720"/>
              <w:jc w:val="both"/>
              <w:rPr>
                <w:rStyle w:val="InitialStyle"/>
                <w:sz w:val="22"/>
                <w:szCs w:val="22"/>
                <w:highlight w:val="yellow"/>
              </w:rPr>
            </w:pPr>
          </w:p>
        </w:tc>
        <w:tc>
          <w:tcPr>
            <w:tcW w:w="0" w:type="auto"/>
          </w:tcPr>
          <w:p w14:paraId="35AD75E0" w14:textId="177B0D1D" w:rsidR="007A23A1" w:rsidRPr="002E7847" w:rsidRDefault="007A23A1" w:rsidP="00035700">
            <w:pPr>
              <w:pStyle w:val="DefaultText"/>
              <w:spacing w:before="120" w:after="120"/>
              <w:ind w:left="720"/>
              <w:jc w:val="both"/>
              <w:rPr>
                <w:sz w:val="22"/>
                <w:szCs w:val="22"/>
              </w:rPr>
            </w:pPr>
            <w:r>
              <w:rPr>
                <w:sz w:val="22"/>
                <w:szCs w:val="22"/>
              </w:rPr>
              <w:t xml:space="preserve">Appendix D: </w:t>
            </w:r>
            <w:r w:rsidR="000C5880">
              <w:rPr>
                <w:sz w:val="22"/>
                <w:szCs w:val="22"/>
              </w:rPr>
              <w:t>Aviation Unit Assessment Plan</w:t>
            </w:r>
          </w:p>
        </w:tc>
      </w:tr>
      <w:tr w:rsidR="00CE7AA1" w:rsidRPr="002E7847" w14:paraId="51D3E219" w14:textId="77777777" w:rsidTr="001D6448">
        <w:tc>
          <w:tcPr>
            <w:tcW w:w="1156" w:type="dxa"/>
          </w:tcPr>
          <w:p w14:paraId="2CDECBC0" w14:textId="77777777" w:rsidR="00CE7AA1" w:rsidRDefault="00CE7AA1" w:rsidP="00035700">
            <w:pPr>
              <w:pStyle w:val="DefaultText"/>
              <w:spacing w:before="120" w:after="120"/>
              <w:ind w:left="720"/>
              <w:jc w:val="both"/>
              <w:rPr>
                <w:rStyle w:val="InitialStyle"/>
                <w:sz w:val="22"/>
                <w:szCs w:val="22"/>
                <w:highlight w:val="yellow"/>
              </w:rPr>
            </w:pPr>
          </w:p>
        </w:tc>
        <w:tc>
          <w:tcPr>
            <w:tcW w:w="0" w:type="auto"/>
          </w:tcPr>
          <w:p w14:paraId="7A3B590B" w14:textId="0E7FD6B1" w:rsidR="00CE7AA1" w:rsidRPr="002E7847" w:rsidRDefault="00CE7AA1" w:rsidP="00035700">
            <w:pPr>
              <w:pStyle w:val="DefaultText"/>
              <w:spacing w:before="120" w:after="120"/>
              <w:ind w:left="720"/>
              <w:jc w:val="both"/>
              <w:rPr>
                <w:rStyle w:val="InitialStyle"/>
                <w:sz w:val="22"/>
                <w:szCs w:val="22"/>
              </w:rPr>
            </w:pPr>
            <w:r w:rsidRPr="002E7847">
              <w:rPr>
                <w:sz w:val="22"/>
                <w:szCs w:val="22"/>
              </w:rPr>
              <w:t xml:space="preserve">Appendix </w:t>
            </w:r>
            <w:r w:rsidR="007A23A1">
              <w:rPr>
                <w:sz w:val="22"/>
                <w:szCs w:val="22"/>
              </w:rPr>
              <w:t>E</w:t>
            </w:r>
            <w:r w:rsidRPr="002E7847">
              <w:rPr>
                <w:sz w:val="22"/>
                <w:szCs w:val="22"/>
              </w:rPr>
              <w:t xml:space="preserve">: </w:t>
            </w:r>
            <w:r w:rsidR="000C5880">
              <w:rPr>
                <w:sz w:val="22"/>
                <w:szCs w:val="22"/>
              </w:rPr>
              <w:t>Safety Manual (if applicable)</w:t>
            </w:r>
          </w:p>
        </w:tc>
      </w:tr>
    </w:tbl>
    <w:p w14:paraId="7EC6AF4D" w14:textId="77777777" w:rsidR="00CE7AA1" w:rsidRPr="008D1524" w:rsidRDefault="00CE7AA1" w:rsidP="00DF127E">
      <w:pPr>
        <w:pStyle w:val="BodyA"/>
        <w:jc w:val="center"/>
        <w:rPr>
          <w:rFonts w:ascii="Arial" w:hAnsi="Arial" w:cs="Arial"/>
          <w:b/>
          <w:bCs/>
          <w:sz w:val="28"/>
          <w:szCs w:val="28"/>
        </w:rPr>
      </w:pPr>
    </w:p>
    <w:p w14:paraId="134E5494" w14:textId="77777777" w:rsidR="009A7988" w:rsidRDefault="009A7988" w:rsidP="00DF127E">
      <w:pPr>
        <w:pStyle w:val="Body"/>
        <w:jc w:val="center"/>
        <w:rPr>
          <w:u w:color="696867"/>
        </w:rPr>
      </w:pPr>
    </w:p>
    <w:p w14:paraId="3F0F5CA0" w14:textId="77777777" w:rsidR="009A7988" w:rsidRDefault="00305BDF" w:rsidP="00CE7AA1">
      <w:pPr>
        <w:pStyle w:val="Body"/>
        <w:jc w:val="center"/>
      </w:pPr>
      <w:r>
        <w:rPr>
          <w:rFonts w:ascii="Arial Unicode MS" w:hAnsi="Arial Unicode MS"/>
          <w:u w:color="696867"/>
        </w:rPr>
        <w:br w:type="page"/>
      </w:r>
    </w:p>
    <w:p w14:paraId="4B613C11" w14:textId="4F4484C5" w:rsidR="009A7988" w:rsidRPr="00B81E14" w:rsidRDefault="00C91393" w:rsidP="00B81E14">
      <w:pPr>
        <w:pStyle w:val="Heading1"/>
        <w:jc w:val="center"/>
        <w:rPr>
          <w:sz w:val="36"/>
          <w:szCs w:val="40"/>
        </w:rPr>
      </w:pPr>
      <w:bookmarkStart w:id="0" w:name="_Hlk5625919"/>
      <w:r w:rsidRPr="00B81E14">
        <w:rPr>
          <w:sz w:val="36"/>
          <w:szCs w:val="40"/>
        </w:rPr>
        <w:lastRenderedPageBreak/>
        <w:t>4</w:t>
      </w:r>
      <w:r w:rsidR="00305BDF" w:rsidRPr="00B81E14">
        <w:rPr>
          <w:sz w:val="36"/>
          <w:szCs w:val="40"/>
        </w:rPr>
        <w:t>.1 Students</w:t>
      </w:r>
    </w:p>
    <w:p w14:paraId="77649E7D" w14:textId="532945A5" w:rsidR="009A7988" w:rsidRDefault="00C91393" w:rsidP="006F010E">
      <w:pPr>
        <w:pStyle w:val="Heading2"/>
      </w:pPr>
      <w:r>
        <w:t>4</w:t>
      </w:r>
      <w:r w:rsidR="00305BDF" w:rsidRPr="006F010E">
        <w:t>.1.1 Student Success:  Admissions, Advising, Graduation, &amp; Employment</w:t>
      </w:r>
    </w:p>
    <w:p w14:paraId="4B2930C0" w14:textId="77777777" w:rsidR="00837788" w:rsidRPr="00D8173A" w:rsidRDefault="00837788" w:rsidP="00837788">
      <w:pPr>
        <w:pStyle w:val="DefaultText"/>
        <w:rPr>
          <w:rStyle w:val="InitialStyle"/>
          <w:sz w:val="22"/>
          <w:szCs w:val="22"/>
        </w:rPr>
      </w:pPr>
    </w:p>
    <w:p w14:paraId="06400481" w14:textId="77777777" w:rsidR="00837788" w:rsidRDefault="00837788" w:rsidP="00837788">
      <w:pPr>
        <w:pStyle w:val="Heading3"/>
        <w:spacing w:after="120"/>
      </w:pPr>
      <w:r>
        <w:t>Students Enrolled in the Program</w:t>
      </w:r>
    </w:p>
    <w:p w14:paraId="60F978AA" w14:textId="77777777" w:rsidR="00837788" w:rsidRPr="00452331" w:rsidRDefault="00837788" w:rsidP="004E0558">
      <w:pPr>
        <w:pStyle w:val="BodyA"/>
        <w:numPr>
          <w:ilvl w:val="0"/>
          <w:numId w:val="28"/>
        </w:numPr>
        <w:spacing w:after="240"/>
        <w:rPr>
          <w:rFonts w:ascii="Times New Roman" w:hAnsi="Times New Roman" w:cs="Times New Roman"/>
          <w:color w:val="auto"/>
          <w:sz w:val="24"/>
          <w:szCs w:val="24"/>
        </w:rPr>
      </w:pPr>
      <w:r w:rsidRPr="00452331">
        <w:rPr>
          <w:rFonts w:ascii="Times New Roman" w:hAnsi="Times New Roman" w:cs="Times New Roman"/>
          <w:color w:val="auto"/>
          <w:sz w:val="24"/>
          <w:szCs w:val="24"/>
        </w:rPr>
        <w:t>Full-Time: _________ Part-Time: __________</w:t>
      </w:r>
    </w:p>
    <w:p w14:paraId="5D970D9D" w14:textId="0F87595A" w:rsidR="00837788" w:rsidRDefault="00837788" w:rsidP="004E0558">
      <w:pPr>
        <w:pStyle w:val="BodyA"/>
        <w:numPr>
          <w:ilvl w:val="0"/>
          <w:numId w:val="28"/>
        </w:numPr>
        <w:rPr>
          <w:rFonts w:ascii="Times New Roman" w:hAnsi="Times New Roman" w:cs="Times New Roman"/>
          <w:color w:val="auto"/>
          <w:sz w:val="24"/>
          <w:szCs w:val="24"/>
        </w:rPr>
      </w:pPr>
      <w:r w:rsidRPr="00452331">
        <w:rPr>
          <w:rFonts w:ascii="Times New Roman" w:hAnsi="Times New Roman" w:cs="Times New Roman"/>
          <w:color w:val="auto"/>
          <w:sz w:val="24"/>
          <w:szCs w:val="24"/>
        </w:rPr>
        <w:t>Male: _____________ Female: ___________</w:t>
      </w:r>
    </w:p>
    <w:p w14:paraId="567B8B64" w14:textId="77777777" w:rsidR="00837788" w:rsidRPr="00452331" w:rsidRDefault="00837788" w:rsidP="00837788">
      <w:pPr>
        <w:pStyle w:val="BodyA"/>
        <w:ind w:left="360"/>
        <w:rPr>
          <w:rFonts w:ascii="Times New Roman" w:hAnsi="Times New Roman" w:cs="Times New Roman"/>
          <w:color w:val="auto"/>
          <w:sz w:val="24"/>
          <w:szCs w:val="24"/>
        </w:rPr>
      </w:pPr>
    </w:p>
    <w:p w14:paraId="6A2128F4" w14:textId="782150BB" w:rsidR="009A7988" w:rsidRPr="006F010E" w:rsidRDefault="00305BDF" w:rsidP="006F010E">
      <w:pPr>
        <w:pStyle w:val="Heading3"/>
      </w:pPr>
      <w:r w:rsidRPr="006F010E">
        <w:t>Student Admissions</w:t>
      </w:r>
    </w:p>
    <w:p w14:paraId="152D091C" w14:textId="103874F7" w:rsidR="009A7988" w:rsidRDefault="00305BDF" w:rsidP="005859FF">
      <w:pPr>
        <w:pStyle w:val="AABIAlphaList"/>
      </w:pPr>
      <w:r w:rsidRPr="00123D26">
        <w:t xml:space="preserve">Describe the standards for </w:t>
      </w:r>
      <w:r w:rsidR="00DD78D1" w:rsidRPr="00123D26">
        <w:t>selection and</w:t>
      </w:r>
      <w:r w:rsidRPr="00123D26">
        <w:t xml:space="preserve"> </w:t>
      </w:r>
      <w:r w:rsidR="001F0379" w:rsidRPr="00123D26">
        <w:t xml:space="preserve">summarize the process for evaluating students for admission to </w:t>
      </w:r>
      <w:r w:rsidR="001770E8">
        <w:t>this</w:t>
      </w:r>
      <w:r w:rsidR="001F0379" w:rsidRPr="00123D26">
        <w:t xml:space="preserve"> program.</w:t>
      </w:r>
      <w:r w:rsidR="004F6475" w:rsidRPr="00123D26">
        <w:t xml:space="preserve"> </w:t>
      </w:r>
      <w:r w:rsidR="004F6475" w:rsidRPr="00123D26">
        <w:rPr>
          <w:highlight w:val="yellow"/>
        </w:rPr>
        <w:t xml:space="preserve">(Ref. Criterion </w:t>
      </w:r>
      <w:r w:rsidR="00C91393">
        <w:rPr>
          <w:highlight w:val="yellow"/>
        </w:rPr>
        <w:t>4</w:t>
      </w:r>
      <w:r w:rsidR="004F6475" w:rsidRPr="00123D26">
        <w:rPr>
          <w:highlight w:val="yellow"/>
        </w:rPr>
        <w:t>.1.1</w:t>
      </w:r>
      <w:r w:rsidR="001F0379" w:rsidRPr="00123D26">
        <w:rPr>
          <w:highlight w:val="yellow"/>
        </w:rPr>
        <w:t xml:space="preserve"> a, </w:t>
      </w:r>
      <w:r w:rsidR="004F6475" w:rsidRPr="00123D26">
        <w:rPr>
          <w:highlight w:val="yellow"/>
        </w:rPr>
        <w:t>d)</w:t>
      </w:r>
    </w:p>
    <w:p w14:paraId="6A1E7DF7" w14:textId="1E558F70" w:rsidR="00E9757F" w:rsidRDefault="00E9757F" w:rsidP="00E9757F">
      <w:pPr>
        <w:pStyle w:val="AABIAlphaAnswer"/>
      </w:pPr>
    </w:p>
    <w:p w14:paraId="7BC3434C" w14:textId="070C77B9" w:rsidR="009A7988" w:rsidRDefault="00305BDF" w:rsidP="00123D26">
      <w:pPr>
        <w:pStyle w:val="AABIAlphaList"/>
      </w:pPr>
      <w:r w:rsidRPr="00123D26">
        <w:t>Describe how the program determines the effectiveness of its validation methods in granting credit for non-collegiate achievement.</w:t>
      </w:r>
      <w:r w:rsidR="004F6475" w:rsidRPr="00123D26">
        <w:t xml:space="preserve"> </w:t>
      </w:r>
      <w:r w:rsidR="004F6475" w:rsidRPr="00123D26">
        <w:rPr>
          <w:highlight w:val="yellow"/>
        </w:rPr>
        <w:t xml:space="preserve">(Ref. Criterion </w:t>
      </w:r>
      <w:r w:rsidR="00C91393">
        <w:rPr>
          <w:highlight w:val="yellow"/>
        </w:rPr>
        <w:t>4</w:t>
      </w:r>
      <w:r w:rsidR="004F6475" w:rsidRPr="00123D26">
        <w:rPr>
          <w:highlight w:val="yellow"/>
        </w:rPr>
        <w:t>.1.1</w:t>
      </w:r>
      <w:r w:rsidR="00C91393">
        <w:rPr>
          <w:highlight w:val="yellow"/>
        </w:rPr>
        <w:t>f</w:t>
      </w:r>
      <w:r w:rsidR="004F6475" w:rsidRPr="00123D26">
        <w:rPr>
          <w:highlight w:val="yellow"/>
        </w:rPr>
        <w:t>)</w:t>
      </w:r>
      <w:r w:rsidRPr="00123D26">
        <w:t xml:space="preserve"> (Additional details may be provided in the section on Criteria </w:t>
      </w:r>
      <w:r w:rsidR="00C91393">
        <w:t>4</w:t>
      </w:r>
      <w:r w:rsidRPr="00123D26">
        <w:t>.12)</w:t>
      </w:r>
    </w:p>
    <w:p w14:paraId="53E45661" w14:textId="26F84AAD" w:rsidR="00CC36DE" w:rsidRDefault="00CC36DE" w:rsidP="00CC36DE">
      <w:pPr>
        <w:pStyle w:val="AABIAlphaAnswer"/>
      </w:pPr>
    </w:p>
    <w:p w14:paraId="0CF9A96F" w14:textId="2491A430" w:rsidR="009A7988" w:rsidRDefault="00305BDF" w:rsidP="00123D26">
      <w:pPr>
        <w:pStyle w:val="AABIAlphaList"/>
      </w:pPr>
      <w:r w:rsidRPr="00123D26">
        <w:t xml:space="preserve">Describe the policies for the acceptance of transfer students and for the validation of </w:t>
      </w:r>
      <w:r w:rsidR="00B5020A">
        <w:t xml:space="preserve">graduate </w:t>
      </w:r>
      <w:r w:rsidRPr="00123D26">
        <w:t>courses taken for credit elsewhere.</w:t>
      </w:r>
      <w:r w:rsidR="00EE4B9D" w:rsidRPr="00123D26">
        <w:t xml:space="preserve"> </w:t>
      </w:r>
      <w:r w:rsidR="00EE4B9D" w:rsidRPr="00123D26">
        <w:rPr>
          <w:highlight w:val="yellow"/>
        </w:rPr>
        <w:t xml:space="preserve">(Ref. Criterion </w:t>
      </w:r>
      <w:r w:rsidR="00B5020A">
        <w:rPr>
          <w:highlight w:val="yellow"/>
        </w:rPr>
        <w:t>4</w:t>
      </w:r>
      <w:r w:rsidR="00EE4B9D" w:rsidRPr="00123D26">
        <w:rPr>
          <w:highlight w:val="yellow"/>
        </w:rPr>
        <w:t>.1.1</w:t>
      </w:r>
      <w:r w:rsidR="00F81DF3">
        <w:rPr>
          <w:highlight w:val="yellow"/>
        </w:rPr>
        <w:t>b</w:t>
      </w:r>
      <w:r w:rsidR="00EE4B9D" w:rsidRPr="00123D26">
        <w:rPr>
          <w:highlight w:val="yellow"/>
        </w:rPr>
        <w:t>)</w:t>
      </w:r>
    </w:p>
    <w:p w14:paraId="12FD5323" w14:textId="657725F6" w:rsidR="00CC36DE" w:rsidRDefault="00CC36DE" w:rsidP="00CC36DE">
      <w:pPr>
        <w:pStyle w:val="AABIAlphaAnswer"/>
      </w:pPr>
    </w:p>
    <w:p w14:paraId="75E8A51A" w14:textId="0FC6CB56" w:rsidR="009A7988" w:rsidRPr="00CC36DE" w:rsidRDefault="00305BDF" w:rsidP="00CC36DE">
      <w:pPr>
        <w:pStyle w:val="Heading3"/>
        <w:rPr>
          <w:rFonts w:eastAsia="Arial" w:cs="Arial"/>
        </w:rPr>
      </w:pPr>
      <w:r>
        <w:t xml:space="preserve">Student </w:t>
      </w:r>
      <w:r w:rsidRPr="00CC36DE">
        <w:t>Success</w:t>
      </w:r>
      <w:r w:rsidR="004C7382">
        <w:t>, Advising, and Career Guidance</w:t>
      </w:r>
    </w:p>
    <w:p w14:paraId="63A765B4" w14:textId="216DB553" w:rsidR="009A7988" w:rsidRDefault="00305BDF" w:rsidP="004E0558">
      <w:pPr>
        <w:pStyle w:val="AABIAlphaList"/>
        <w:numPr>
          <w:ilvl w:val="0"/>
          <w:numId w:val="18"/>
        </w:numPr>
      </w:pPr>
      <w:r w:rsidRPr="00480D00">
        <w:t xml:space="preserve">Provide student enrollment </w:t>
      </w:r>
      <w:r w:rsidR="00662AE7" w:rsidRPr="00480D00">
        <w:t xml:space="preserve">numbers </w:t>
      </w:r>
      <w:r w:rsidRPr="00480D00">
        <w:t xml:space="preserve">for the </w:t>
      </w:r>
      <w:r w:rsidR="008D2876">
        <w:t xml:space="preserve">program’s </w:t>
      </w:r>
      <w:r w:rsidRPr="00480D00">
        <w:t xml:space="preserve">past </w:t>
      </w:r>
      <w:r w:rsidR="004C7382" w:rsidRPr="00480D00">
        <w:t xml:space="preserve">five </w:t>
      </w:r>
      <w:r w:rsidRPr="00480D00">
        <w:t>years</w:t>
      </w:r>
      <w:r w:rsidR="007011EC">
        <w:t xml:space="preserve"> </w:t>
      </w:r>
      <w:r w:rsidR="007011EC" w:rsidRPr="00ED5D59">
        <w:rPr>
          <w:i/>
          <w:iCs/>
          <w:u w:val="single"/>
        </w:rPr>
        <w:t>if applicable</w:t>
      </w:r>
      <w:r w:rsidR="007011EC" w:rsidRPr="00480D00">
        <w:t>.</w:t>
      </w:r>
    </w:p>
    <w:p w14:paraId="58214F72" w14:textId="17E91FD6" w:rsidR="0007047F" w:rsidRPr="0007047F" w:rsidRDefault="0007047F" w:rsidP="0007047F">
      <w:pPr>
        <w:pStyle w:val="AABIAlphaAnswer"/>
      </w:pPr>
    </w:p>
    <w:p w14:paraId="0252A96F" w14:textId="1F89124D" w:rsidR="00662AE7" w:rsidRDefault="00662AE7" w:rsidP="00DD6FD0">
      <w:pPr>
        <w:pStyle w:val="AABIAlphaList"/>
      </w:pPr>
      <w:r w:rsidRPr="00480D00">
        <w:t xml:space="preserve">Summarize the process for advising and providing career guidance to students.  Include information on how often students are advised, and who provides the advising (e.g., program faculty, departmental, college, or university advisor). </w:t>
      </w:r>
      <w:r w:rsidRPr="00480D00">
        <w:rPr>
          <w:highlight w:val="yellow"/>
        </w:rPr>
        <w:t xml:space="preserve">(Ref. Criterion </w:t>
      </w:r>
      <w:r w:rsidR="007C3777">
        <w:rPr>
          <w:highlight w:val="yellow"/>
        </w:rPr>
        <w:t>4</w:t>
      </w:r>
      <w:r w:rsidRPr="00480D00">
        <w:rPr>
          <w:highlight w:val="yellow"/>
        </w:rPr>
        <w:t>.1.1a)</w:t>
      </w:r>
    </w:p>
    <w:p w14:paraId="29F584EF" w14:textId="065F7A72" w:rsidR="00480D00" w:rsidRPr="00480D00" w:rsidRDefault="00480D00" w:rsidP="00480D00">
      <w:pPr>
        <w:pStyle w:val="AABIAlphaAnswer"/>
      </w:pPr>
    </w:p>
    <w:p w14:paraId="27F59A69" w14:textId="27C22D8B" w:rsidR="009A7988" w:rsidRDefault="004C7382" w:rsidP="00480D00">
      <w:pPr>
        <w:pStyle w:val="AABIAlphaList"/>
      </w:pPr>
      <w:bookmarkStart w:id="1" w:name="_Hlk11242663"/>
      <w:r w:rsidRPr="00480D00">
        <w:t xml:space="preserve">Produce an example of the records reflecting </w:t>
      </w:r>
      <w:bookmarkEnd w:id="1"/>
      <w:r w:rsidR="00BD247B">
        <w:t>that a</w:t>
      </w:r>
      <w:r w:rsidR="00BD247B" w:rsidRPr="00BD247B">
        <w:t>dmitted students hold an earned baccalaureate that prepares them to apply the basic principles of college-level mathematics and science.</w:t>
      </w:r>
      <w:r w:rsidR="00CF2A94" w:rsidRPr="00480D00">
        <w:t xml:space="preserve"> </w:t>
      </w:r>
      <w:r w:rsidR="00CF2A94" w:rsidRPr="00480D00">
        <w:rPr>
          <w:highlight w:val="yellow"/>
        </w:rPr>
        <w:t xml:space="preserve">(Ref. Criterion </w:t>
      </w:r>
      <w:r w:rsidR="00CF2A94">
        <w:rPr>
          <w:highlight w:val="yellow"/>
        </w:rPr>
        <w:t>4</w:t>
      </w:r>
      <w:r w:rsidR="00CF2A94" w:rsidRPr="00480D00">
        <w:rPr>
          <w:highlight w:val="yellow"/>
        </w:rPr>
        <w:t>.1.1</w:t>
      </w:r>
      <w:r w:rsidR="00CF2A94">
        <w:rPr>
          <w:highlight w:val="yellow"/>
        </w:rPr>
        <w:t>e</w:t>
      </w:r>
      <w:r w:rsidR="00CF2A94" w:rsidRPr="00480D00">
        <w:rPr>
          <w:highlight w:val="yellow"/>
        </w:rPr>
        <w:t>)</w:t>
      </w:r>
    </w:p>
    <w:p w14:paraId="41DDE9D1" w14:textId="72B23F22" w:rsidR="00BD247B" w:rsidRDefault="00BD247B" w:rsidP="00BD247B">
      <w:pPr>
        <w:pStyle w:val="AABIAlphaAnswer"/>
      </w:pPr>
    </w:p>
    <w:p w14:paraId="1D6B89D8" w14:textId="052A4929" w:rsidR="00700678" w:rsidRPr="00700678" w:rsidRDefault="00700678" w:rsidP="004E0558">
      <w:pPr>
        <w:pStyle w:val="AABIAlphaList"/>
      </w:pPr>
      <w:r w:rsidRPr="00700678">
        <w:t>Graduation Requirements – Summarize the graduation requirements for th</w:t>
      </w:r>
      <w:r w:rsidR="00D76D99">
        <w:t>is</w:t>
      </w:r>
      <w:r w:rsidRPr="00700678">
        <w:t xml:space="preserve"> program, and the process for ensuring and documenting that each graduate completes all graduation requirements for </w:t>
      </w:r>
      <w:r w:rsidR="00D76D99">
        <w:t>this</w:t>
      </w:r>
      <w:r w:rsidRPr="00700678">
        <w:t xml:space="preserve"> program</w:t>
      </w:r>
      <w:r w:rsidRPr="00BD247B">
        <w:t>.</w:t>
      </w:r>
      <w:r w:rsidRPr="00480D00">
        <w:t xml:space="preserve"> </w:t>
      </w:r>
      <w:r w:rsidRPr="00480D00">
        <w:rPr>
          <w:highlight w:val="yellow"/>
        </w:rPr>
        <w:t xml:space="preserve">(Ref. Criterion </w:t>
      </w:r>
      <w:r>
        <w:rPr>
          <w:highlight w:val="yellow"/>
        </w:rPr>
        <w:t>4</w:t>
      </w:r>
      <w:r w:rsidRPr="00480D00">
        <w:rPr>
          <w:highlight w:val="yellow"/>
        </w:rPr>
        <w:t>.1.1</w:t>
      </w:r>
      <w:r>
        <w:rPr>
          <w:highlight w:val="yellow"/>
        </w:rPr>
        <w:t>c</w:t>
      </w:r>
      <w:r w:rsidRPr="00480D00">
        <w:rPr>
          <w:highlight w:val="yellow"/>
        </w:rPr>
        <w:t>)</w:t>
      </w:r>
    </w:p>
    <w:p w14:paraId="3B2CF735" w14:textId="77777777" w:rsidR="00700678" w:rsidRPr="00700678" w:rsidRDefault="00700678" w:rsidP="00700678">
      <w:pPr>
        <w:pStyle w:val="AABIAlphaAnswer"/>
      </w:pPr>
    </w:p>
    <w:p w14:paraId="63ED9FF0" w14:textId="77777777" w:rsidR="00BD247B" w:rsidRDefault="00BD247B" w:rsidP="00BD247B">
      <w:pPr>
        <w:pStyle w:val="AABIAlphaList"/>
      </w:pPr>
      <w:r>
        <w:t xml:space="preserve">Provide a direct link from the program webpage to the evidence showing program Student Achievement Data. </w:t>
      </w:r>
      <w:r w:rsidRPr="00BD247B">
        <w:rPr>
          <w:highlight w:val="yellow"/>
        </w:rPr>
        <w:t>(Ref. Policies and Procedures 3.4.2)</w:t>
      </w:r>
    </w:p>
    <w:p w14:paraId="117E890B" w14:textId="77777777" w:rsidR="00927AFA" w:rsidRPr="00927AFA" w:rsidRDefault="00927AFA" w:rsidP="00BD247B">
      <w:pPr>
        <w:pStyle w:val="AABIAlphaAnswer"/>
      </w:pPr>
    </w:p>
    <w:p w14:paraId="32A482B2" w14:textId="15B0C492" w:rsidR="009A7988" w:rsidRPr="009D1C73" w:rsidRDefault="00305BDF" w:rsidP="009D1C73">
      <w:pPr>
        <w:pStyle w:val="Heading3"/>
      </w:pPr>
      <w:r w:rsidRPr="009D1C73">
        <w:t>Transcripts of Recent Graduates</w:t>
      </w:r>
    </w:p>
    <w:p w14:paraId="0AB4EFDA" w14:textId="76529C0D" w:rsidR="009A7988" w:rsidRDefault="00D76D99" w:rsidP="004E0558">
      <w:pPr>
        <w:pStyle w:val="AABIAlphaList"/>
        <w:numPr>
          <w:ilvl w:val="0"/>
          <w:numId w:val="19"/>
        </w:numPr>
      </w:pPr>
      <w:r w:rsidRPr="00144CE7">
        <w:t>In Appendix C, include the official transcript (or other appropriate document as described above) of one graduate from the program. If the program does not have any graduates by the time of submission of this Application, please include a transcript of one aviation student who is currently in the next graduating class or in the last year of the program.</w:t>
      </w:r>
      <w:r>
        <w:t xml:space="preserve"> </w:t>
      </w:r>
      <w:r w:rsidR="001F0379" w:rsidRPr="009D1C73">
        <w:rPr>
          <w:highlight w:val="yellow"/>
        </w:rPr>
        <w:t>(</w:t>
      </w:r>
      <w:r w:rsidR="004F5EE1" w:rsidRPr="009D1C73">
        <w:rPr>
          <w:highlight w:val="yellow"/>
        </w:rPr>
        <w:t>See Page 1 of this form for list of required appendices)</w:t>
      </w:r>
    </w:p>
    <w:p w14:paraId="7213BD91" w14:textId="77777777" w:rsidR="009D1C73" w:rsidRPr="009D1C73" w:rsidRDefault="009D1C73" w:rsidP="009D1C73">
      <w:pPr>
        <w:pStyle w:val="AABIAlphaAnswer"/>
      </w:pPr>
    </w:p>
    <w:p w14:paraId="0285F744" w14:textId="08D1E8E7" w:rsidR="009A7988" w:rsidRDefault="00305BDF" w:rsidP="009D1C73">
      <w:pPr>
        <w:pStyle w:val="AABIAlphaList"/>
      </w:pPr>
      <w:r w:rsidRPr="009D1C73">
        <w:lastRenderedPageBreak/>
        <w:t>If the degree-conferred information is typically not available on transcripts of your graduates, please include a copy</w:t>
      </w:r>
      <w:r w:rsidR="004F5EE1" w:rsidRPr="009D1C73">
        <w:t xml:space="preserve"> (Appendix </w:t>
      </w:r>
      <w:r w:rsidR="002E7847" w:rsidRPr="009D1C73">
        <w:t>C</w:t>
      </w:r>
      <w:r w:rsidR="004F5EE1" w:rsidRPr="009D1C73">
        <w:t>)</w:t>
      </w:r>
      <w:r w:rsidRPr="009D1C73">
        <w:t xml:space="preserve"> of the graduation certificate/diploma/completion document that contains information concerning the degree conferred, for the same student graduate.  All information </w:t>
      </w:r>
      <w:r w:rsidR="000134F5" w:rsidRPr="009D1C73">
        <w:t xml:space="preserve">must </w:t>
      </w:r>
      <w:r w:rsidRPr="009D1C73">
        <w:t xml:space="preserve">be provided in English.  </w:t>
      </w:r>
      <w:r w:rsidR="001F0379" w:rsidRPr="009D1C73">
        <w:rPr>
          <w:highlight w:val="yellow"/>
        </w:rPr>
        <w:t xml:space="preserve">(Ref. </w:t>
      </w:r>
      <w:r w:rsidR="000134F5" w:rsidRPr="009D1C73">
        <w:rPr>
          <w:highlight w:val="yellow"/>
        </w:rPr>
        <w:t>Policies and Procedures</w:t>
      </w:r>
      <w:r w:rsidR="001F0379" w:rsidRPr="009D1C73">
        <w:rPr>
          <w:highlight w:val="yellow"/>
        </w:rPr>
        <w:t xml:space="preserve"> </w:t>
      </w:r>
      <w:r w:rsidR="00D84878">
        <w:rPr>
          <w:highlight w:val="yellow"/>
        </w:rPr>
        <w:t>3</w:t>
      </w:r>
      <w:r w:rsidR="001F0379" w:rsidRPr="009D1C73">
        <w:rPr>
          <w:highlight w:val="yellow"/>
        </w:rPr>
        <w:t>.</w:t>
      </w:r>
      <w:r w:rsidR="000134F5" w:rsidRPr="009D1C73">
        <w:rPr>
          <w:highlight w:val="yellow"/>
        </w:rPr>
        <w:t>2</w:t>
      </w:r>
      <w:r w:rsidR="001F0379" w:rsidRPr="009D1C73">
        <w:rPr>
          <w:highlight w:val="yellow"/>
        </w:rPr>
        <w:t>.</w:t>
      </w:r>
      <w:r w:rsidR="000134F5" w:rsidRPr="009D1C73">
        <w:rPr>
          <w:highlight w:val="yellow"/>
        </w:rPr>
        <w:t>3</w:t>
      </w:r>
      <w:r w:rsidR="00D96218" w:rsidRPr="009D1C73">
        <w:rPr>
          <w:highlight w:val="yellow"/>
        </w:rPr>
        <w:t>.</w:t>
      </w:r>
      <w:r w:rsidR="004F5EE1" w:rsidRPr="009D1C73">
        <w:rPr>
          <w:highlight w:val="yellow"/>
        </w:rPr>
        <w:t xml:space="preserve"> See Page 1 of this form for </w:t>
      </w:r>
      <w:r w:rsidR="002E7847" w:rsidRPr="009D1C73">
        <w:rPr>
          <w:highlight w:val="yellow"/>
        </w:rPr>
        <w:t xml:space="preserve">a </w:t>
      </w:r>
      <w:r w:rsidR="004F5EE1" w:rsidRPr="009D1C73">
        <w:rPr>
          <w:highlight w:val="yellow"/>
        </w:rPr>
        <w:t>list of required appendices)</w:t>
      </w:r>
    </w:p>
    <w:p w14:paraId="6C9FABAE" w14:textId="34BE4F12" w:rsidR="00BB5131" w:rsidRDefault="00BB5131" w:rsidP="00BB5131">
      <w:pPr>
        <w:pStyle w:val="AABIAlphaAnswer"/>
      </w:pPr>
    </w:p>
    <w:p w14:paraId="18C6E3BC" w14:textId="77777777" w:rsidR="009A28CB" w:rsidRPr="003C5727" w:rsidRDefault="009A28CB" w:rsidP="009A28CB">
      <w:pPr>
        <w:pStyle w:val="Heading3"/>
        <w:spacing w:after="120"/>
      </w:pPr>
      <w:r w:rsidRPr="003C5727">
        <w:t>Student Goals</w:t>
      </w:r>
    </w:p>
    <w:p w14:paraId="211B4FF5" w14:textId="6895A01A" w:rsidR="009A28CB" w:rsidRPr="00213EBB" w:rsidRDefault="009A28CB" w:rsidP="004E0558">
      <w:pPr>
        <w:pStyle w:val="AABIAlphaList"/>
        <w:numPr>
          <w:ilvl w:val="0"/>
          <w:numId w:val="42"/>
        </w:numPr>
        <w:rPr>
          <w:color w:val="000000" w:themeColor="text1"/>
        </w:rPr>
      </w:pPr>
      <w:r w:rsidRPr="00213EBB">
        <w:rPr>
          <w:color w:val="000000" w:themeColor="text1"/>
        </w:rPr>
        <w:t xml:space="preserve">List the Student goal(s) </w:t>
      </w:r>
      <w:r w:rsidRPr="00213EBB">
        <w:rPr>
          <w:color w:val="000000" w:themeColor="text1"/>
          <w:highlight w:val="yellow"/>
        </w:rPr>
        <w:t xml:space="preserve">(Ref. Criterion </w:t>
      </w:r>
      <w:r w:rsidR="00DA6A29" w:rsidRPr="00213EBB">
        <w:rPr>
          <w:color w:val="000000" w:themeColor="text1"/>
          <w:highlight w:val="yellow"/>
        </w:rPr>
        <w:t>4</w:t>
      </w:r>
      <w:r w:rsidRPr="00213EBB">
        <w:rPr>
          <w:color w:val="000000" w:themeColor="text1"/>
          <w:highlight w:val="yellow"/>
        </w:rPr>
        <w:t>.1.2)</w:t>
      </w:r>
      <w:r w:rsidRPr="00213EBB">
        <w:rPr>
          <w:color w:val="000000" w:themeColor="text1"/>
        </w:rPr>
        <w:t xml:space="preserve"> in Section </w:t>
      </w:r>
      <w:r w:rsidR="005F538D" w:rsidRPr="00213EBB">
        <w:rPr>
          <w:color w:val="000000" w:themeColor="text1"/>
        </w:rPr>
        <w:t>4</w:t>
      </w:r>
      <w:r w:rsidRPr="00213EBB">
        <w:rPr>
          <w:color w:val="000000" w:themeColor="text1"/>
        </w:rPr>
        <w:t>.10</w:t>
      </w:r>
      <w:r w:rsidR="00DA78FF" w:rsidRPr="00213EBB">
        <w:rPr>
          <w:color w:val="000000" w:themeColor="text1"/>
        </w:rPr>
        <w:t xml:space="preserve"> (1)</w:t>
      </w:r>
      <w:r w:rsidRPr="00213EBB">
        <w:rPr>
          <w:color w:val="000000" w:themeColor="text1"/>
        </w:rPr>
        <w:t xml:space="preserve"> of this report.</w:t>
      </w:r>
    </w:p>
    <w:p w14:paraId="03EC3C03" w14:textId="77777777" w:rsidR="009A28CB" w:rsidRPr="00482901" w:rsidRDefault="009A28CB" w:rsidP="009A28CB">
      <w:pPr>
        <w:pStyle w:val="AABIAlphaAnswer"/>
        <w:rPr>
          <w:color w:val="000000" w:themeColor="text1"/>
        </w:rPr>
      </w:pPr>
    </w:p>
    <w:bookmarkEnd w:id="0"/>
    <w:p w14:paraId="57513316" w14:textId="77777777" w:rsidR="00B81E14" w:rsidRPr="00482901" w:rsidRDefault="00B81E14">
      <w:pPr>
        <w:rPr>
          <w:rFonts w:ascii="Arial" w:eastAsiaTheme="majorEastAsia" w:hAnsi="Arial" w:cstheme="majorBidi"/>
          <w:b/>
          <w:color w:val="000000" w:themeColor="text1"/>
          <w:sz w:val="28"/>
          <w:szCs w:val="32"/>
        </w:rPr>
      </w:pPr>
      <w:r w:rsidRPr="00482901">
        <w:rPr>
          <w:color w:val="000000" w:themeColor="text1"/>
        </w:rPr>
        <w:br w:type="page"/>
      </w:r>
    </w:p>
    <w:p w14:paraId="46DC3193" w14:textId="3A33264D" w:rsidR="009A7988" w:rsidRPr="00B81E14" w:rsidRDefault="005C730E" w:rsidP="00B81E14">
      <w:pPr>
        <w:pStyle w:val="Heading1"/>
        <w:jc w:val="center"/>
        <w:rPr>
          <w:sz w:val="36"/>
          <w:szCs w:val="40"/>
        </w:rPr>
      </w:pPr>
      <w:r w:rsidRPr="00B81E14">
        <w:rPr>
          <w:sz w:val="36"/>
          <w:szCs w:val="40"/>
        </w:rPr>
        <w:lastRenderedPageBreak/>
        <w:t>4</w:t>
      </w:r>
      <w:r w:rsidR="00305BDF" w:rsidRPr="00B81E14">
        <w:rPr>
          <w:sz w:val="36"/>
          <w:szCs w:val="40"/>
        </w:rPr>
        <w:t>.2 Program Mission and Educational Goals</w:t>
      </w:r>
    </w:p>
    <w:p w14:paraId="65D87676" w14:textId="1F09A4D1" w:rsidR="009A7988" w:rsidRPr="00BB5131" w:rsidRDefault="00FE6168" w:rsidP="00BB5131">
      <w:pPr>
        <w:pStyle w:val="Heading3"/>
      </w:pPr>
      <w:r w:rsidRPr="00BB5131">
        <w:t xml:space="preserve">Program </w:t>
      </w:r>
      <w:r w:rsidR="00305BDF" w:rsidRPr="00BB5131">
        <w:t>Mission Statement</w:t>
      </w:r>
    </w:p>
    <w:p w14:paraId="5092BC1E" w14:textId="2D707CE9" w:rsidR="009A7988" w:rsidRDefault="00305BDF" w:rsidP="004E0558">
      <w:pPr>
        <w:pStyle w:val="AABIAlphaList"/>
        <w:numPr>
          <w:ilvl w:val="0"/>
          <w:numId w:val="20"/>
        </w:numPr>
      </w:pPr>
      <w:r w:rsidRPr="00BB5131">
        <w:t xml:space="preserve">Provide the mission statement for </w:t>
      </w:r>
      <w:r w:rsidR="008D2876">
        <w:t>the</w:t>
      </w:r>
      <w:r w:rsidRPr="00BB5131">
        <w:t xml:space="preserve"> degree program</w:t>
      </w:r>
      <w:r w:rsidR="008D2876">
        <w:t xml:space="preserve">. </w:t>
      </w:r>
      <w:r w:rsidR="007B7B3E" w:rsidRPr="00BB5131">
        <w:rPr>
          <w:highlight w:val="yellow"/>
        </w:rPr>
        <w:t xml:space="preserve">(Ref. Criterion </w:t>
      </w:r>
      <w:r w:rsidR="005C730E">
        <w:rPr>
          <w:highlight w:val="yellow"/>
        </w:rPr>
        <w:t>4</w:t>
      </w:r>
      <w:r w:rsidR="007B7B3E" w:rsidRPr="00BB5131">
        <w:rPr>
          <w:highlight w:val="yellow"/>
        </w:rPr>
        <w:t>.2)</w:t>
      </w:r>
    </w:p>
    <w:p w14:paraId="5D947E09" w14:textId="79CB0952" w:rsidR="00BB5131" w:rsidRPr="00BB5131" w:rsidRDefault="00BB5131" w:rsidP="00BB5131">
      <w:pPr>
        <w:pStyle w:val="AABIAlphaAnswer"/>
      </w:pPr>
    </w:p>
    <w:p w14:paraId="63562C7D" w14:textId="3D408615" w:rsidR="009A7988" w:rsidRPr="00BB5131" w:rsidRDefault="00305BDF" w:rsidP="00BB5131">
      <w:pPr>
        <w:pStyle w:val="Heading3"/>
      </w:pPr>
      <w:r w:rsidRPr="00BB5131">
        <w:t xml:space="preserve">Program Educational </w:t>
      </w:r>
      <w:r w:rsidR="00B657BB" w:rsidRPr="00BB5131">
        <w:t>Goals</w:t>
      </w:r>
    </w:p>
    <w:p w14:paraId="7BF5A733" w14:textId="55BCD17C" w:rsidR="009A7988" w:rsidRDefault="00305BDF" w:rsidP="004E0558">
      <w:pPr>
        <w:pStyle w:val="AABIAlphaList"/>
        <w:numPr>
          <w:ilvl w:val="0"/>
          <w:numId w:val="21"/>
        </w:numPr>
      </w:pPr>
      <w:r w:rsidRPr="00BB5131">
        <w:t xml:space="preserve">List the program educational </w:t>
      </w:r>
      <w:r w:rsidR="00B657BB" w:rsidRPr="00BB5131">
        <w:t xml:space="preserve">goals </w:t>
      </w:r>
      <w:r w:rsidRPr="00BB5131">
        <w:t>and state where these can be found by the general public.</w:t>
      </w:r>
      <w:r w:rsidR="007B7B3E" w:rsidRPr="00BB5131">
        <w:t xml:space="preserve"> </w:t>
      </w:r>
      <w:r w:rsidR="007B7B3E" w:rsidRPr="00BB5131">
        <w:rPr>
          <w:highlight w:val="yellow"/>
        </w:rPr>
        <w:t xml:space="preserve">(Ref. Criterion </w:t>
      </w:r>
      <w:r w:rsidR="005C730E">
        <w:rPr>
          <w:highlight w:val="yellow"/>
        </w:rPr>
        <w:t>4</w:t>
      </w:r>
      <w:r w:rsidR="007B7B3E" w:rsidRPr="00BB5131">
        <w:rPr>
          <w:highlight w:val="yellow"/>
        </w:rPr>
        <w:t>.2</w:t>
      </w:r>
      <w:r w:rsidR="00DB39D9">
        <w:rPr>
          <w:highlight w:val="yellow"/>
        </w:rPr>
        <w:t>.1 and 4.2.3a</w:t>
      </w:r>
      <w:r w:rsidR="00890349" w:rsidRPr="00BB5131">
        <w:rPr>
          <w:highlight w:val="yellow"/>
        </w:rPr>
        <w:t>; Policies and Procedures 3.4.2</w:t>
      </w:r>
      <w:r w:rsidR="007B7B3E" w:rsidRPr="00BB5131">
        <w:rPr>
          <w:highlight w:val="yellow"/>
        </w:rPr>
        <w:t>)</w:t>
      </w:r>
    </w:p>
    <w:p w14:paraId="6E5D4093" w14:textId="141EB9CF" w:rsidR="00BB5131" w:rsidRPr="00BB5131" w:rsidRDefault="00BB5131" w:rsidP="00BB5131">
      <w:pPr>
        <w:pStyle w:val="AABIAlphaAnswer"/>
      </w:pPr>
    </w:p>
    <w:p w14:paraId="4B370A2A" w14:textId="4F1F1971" w:rsidR="009A7988" w:rsidRPr="00BB5131" w:rsidRDefault="00305BDF" w:rsidP="00BB5131">
      <w:pPr>
        <w:pStyle w:val="Heading3"/>
      </w:pPr>
      <w:r w:rsidRPr="00BB5131">
        <w:t xml:space="preserve">Consistency of the Program Educational </w:t>
      </w:r>
      <w:r w:rsidR="00B657BB" w:rsidRPr="00BB5131">
        <w:t xml:space="preserve">Goals </w:t>
      </w:r>
      <w:r w:rsidRPr="00BB5131">
        <w:t>with the Mission of the Institution</w:t>
      </w:r>
      <w:r w:rsidR="007B7B3E" w:rsidRPr="00BB5131">
        <w:t xml:space="preserve"> </w:t>
      </w:r>
    </w:p>
    <w:p w14:paraId="198DBD22" w14:textId="205FEF24" w:rsidR="009A7988" w:rsidRDefault="00305BDF" w:rsidP="004E0558">
      <w:pPr>
        <w:pStyle w:val="AABIAlphaList"/>
        <w:numPr>
          <w:ilvl w:val="0"/>
          <w:numId w:val="22"/>
        </w:numPr>
      </w:pPr>
      <w:r w:rsidRPr="00BB5131">
        <w:t>Provide the mission statement of the institution.</w:t>
      </w:r>
      <w:r w:rsidR="007B7B3E" w:rsidRPr="00BB5131">
        <w:t xml:space="preserve"> </w:t>
      </w:r>
      <w:r w:rsidR="00890349" w:rsidRPr="00BB5131">
        <w:rPr>
          <w:highlight w:val="yellow"/>
        </w:rPr>
        <w:t xml:space="preserve">(Ref. Criterion </w:t>
      </w:r>
      <w:r w:rsidR="005C730E">
        <w:rPr>
          <w:highlight w:val="yellow"/>
        </w:rPr>
        <w:t>4</w:t>
      </w:r>
      <w:r w:rsidR="00890349" w:rsidRPr="00BB5131">
        <w:rPr>
          <w:highlight w:val="yellow"/>
        </w:rPr>
        <w:t>.2)</w:t>
      </w:r>
    </w:p>
    <w:p w14:paraId="2197EADF" w14:textId="61DA709A" w:rsidR="00BB5131" w:rsidRPr="00BB5131" w:rsidRDefault="00BB5131" w:rsidP="00BB5131">
      <w:pPr>
        <w:pStyle w:val="AABIAlphaAnswer"/>
      </w:pPr>
    </w:p>
    <w:p w14:paraId="6D9D8CF4" w14:textId="32605D5C" w:rsidR="009A7988" w:rsidRDefault="00305BDF" w:rsidP="00BB5131">
      <w:pPr>
        <w:pStyle w:val="AABIAlphaList"/>
      </w:pPr>
      <w:r w:rsidRPr="00BB5131">
        <w:t>Explain how each program mission statement is consistent with the mission statement of the institution.</w:t>
      </w:r>
      <w:r w:rsidR="00890349" w:rsidRPr="00BB5131">
        <w:t xml:space="preserve"> </w:t>
      </w:r>
      <w:r w:rsidR="00890349" w:rsidRPr="00BB5131">
        <w:rPr>
          <w:highlight w:val="yellow"/>
        </w:rPr>
        <w:t xml:space="preserve">(Ref. Criterion </w:t>
      </w:r>
      <w:r w:rsidR="005C730E">
        <w:rPr>
          <w:highlight w:val="yellow"/>
        </w:rPr>
        <w:t>4</w:t>
      </w:r>
      <w:r w:rsidR="00890349" w:rsidRPr="00BB5131">
        <w:rPr>
          <w:highlight w:val="yellow"/>
        </w:rPr>
        <w:t>.2)</w:t>
      </w:r>
    </w:p>
    <w:p w14:paraId="74F223D3" w14:textId="506C3281" w:rsidR="00BB5131" w:rsidRPr="00BB5131" w:rsidRDefault="00BB5131" w:rsidP="00BB5131">
      <w:pPr>
        <w:pStyle w:val="AABIAlphaAnswer"/>
      </w:pPr>
    </w:p>
    <w:p w14:paraId="5035510B" w14:textId="25E0F71F" w:rsidR="009A7988" w:rsidRPr="00BB5131" w:rsidRDefault="00305BDF" w:rsidP="00BB5131">
      <w:pPr>
        <w:pStyle w:val="Heading3"/>
      </w:pPr>
      <w:r w:rsidRPr="00BB5131">
        <w:t>Program Constituencies</w:t>
      </w:r>
    </w:p>
    <w:p w14:paraId="2872FC1F" w14:textId="37CBA19D" w:rsidR="009A7988" w:rsidRDefault="00305BDF" w:rsidP="004E0558">
      <w:pPr>
        <w:pStyle w:val="AABIAlphaList"/>
        <w:numPr>
          <w:ilvl w:val="0"/>
          <w:numId w:val="23"/>
        </w:numPr>
      </w:pPr>
      <w:r w:rsidRPr="00BB5131">
        <w:t xml:space="preserve">List the program constituencies. Describe how the program educational </w:t>
      </w:r>
      <w:r w:rsidR="00B657BB" w:rsidRPr="00BB5131">
        <w:t xml:space="preserve">goals </w:t>
      </w:r>
      <w:r w:rsidRPr="00BB5131">
        <w:t>meet the needs of these constituencies.</w:t>
      </w:r>
      <w:r w:rsidR="007B7B3E" w:rsidRPr="00BB5131">
        <w:t xml:space="preserve"> </w:t>
      </w:r>
      <w:r w:rsidR="007B7B3E" w:rsidRPr="00BB5131">
        <w:rPr>
          <w:highlight w:val="yellow"/>
        </w:rPr>
        <w:t xml:space="preserve">(Ref. Criterion </w:t>
      </w:r>
      <w:r w:rsidR="005C730E">
        <w:rPr>
          <w:highlight w:val="yellow"/>
        </w:rPr>
        <w:t>4</w:t>
      </w:r>
      <w:r w:rsidR="007B7B3E" w:rsidRPr="00BB5131">
        <w:rPr>
          <w:highlight w:val="yellow"/>
        </w:rPr>
        <w:t>.2</w:t>
      </w:r>
      <w:r w:rsidR="0073178A">
        <w:rPr>
          <w:highlight w:val="yellow"/>
        </w:rPr>
        <w:t>.2</w:t>
      </w:r>
      <w:r w:rsidR="007B7B3E" w:rsidRPr="00BB5131">
        <w:rPr>
          <w:highlight w:val="yellow"/>
        </w:rPr>
        <w:t>)</w:t>
      </w:r>
    </w:p>
    <w:p w14:paraId="7ADF2CC3" w14:textId="39536C3D" w:rsidR="00BB5131" w:rsidRPr="00BB5131" w:rsidRDefault="00BB5131" w:rsidP="00BB5131">
      <w:pPr>
        <w:pStyle w:val="AABIAlphaAnswer"/>
      </w:pPr>
    </w:p>
    <w:p w14:paraId="32B0E098" w14:textId="2C48438B" w:rsidR="009A7988" w:rsidRPr="00BB5131" w:rsidRDefault="00305BDF" w:rsidP="00BB5131">
      <w:pPr>
        <w:pStyle w:val="Heading3"/>
      </w:pPr>
      <w:r w:rsidRPr="00BB5131">
        <w:t xml:space="preserve">Process for Review of the Program Educational </w:t>
      </w:r>
      <w:r w:rsidR="00B657BB" w:rsidRPr="00BB5131">
        <w:t>Goals</w:t>
      </w:r>
    </w:p>
    <w:p w14:paraId="64FA679F" w14:textId="3D3E7313" w:rsidR="0073178A" w:rsidRPr="00CB7FD0" w:rsidRDefault="0073178A" w:rsidP="004E0558">
      <w:pPr>
        <w:pStyle w:val="ListParagraph"/>
        <w:numPr>
          <w:ilvl w:val="0"/>
          <w:numId w:val="29"/>
        </w:numPr>
      </w:pPr>
      <w:r>
        <w:t>Describe the p</w:t>
      </w:r>
      <w:r w:rsidRPr="00CB7FD0">
        <w:t xml:space="preserve">rocess for </w:t>
      </w:r>
      <w:r>
        <w:t>r</w:t>
      </w:r>
      <w:r w:rsidRPr="00CB7FD0">
        <w:t>eview of the Program Educational Goals (</w:t>
      </w:r>
      <w:r w:rsidRPr="00CB7FD0">
        <w:rPr>
          <w:highlight w:val="yellow"/>
        </w:rPr>
        <w:t xml:space="preserve">Ref. Criterion </w:t>
      </w:r>
      <w:r w:rsidR="005F538D" w:rsidRPr="005F538D">
        <w:rPr>
          <w:highlight w:val="yellow"/>
        </w:rPr>
        <w:t>4.2.3</w:t>
      </w:r>
      <w:r w:rsidRPr="005F538D">
        <w:rPr>
          <w:highlight w:val="yellow"/>
        </w:rPr>
        <w:t>)</w:t>
      </w:r>
      <w:r w:rsidRPr="00CB7FD0">
        <w:t xml:space="preserve"> in Section </w:t>
      </w:r>
      <w:r w:rsidR="005F538D">
        <w:t>4</w:t>
      </w:r>
      <w:r w:rsidRPr="00CB7FD0">
        <w:t>.10</w:t>
      </w:r>
      <w:r w:rsidR="00DA78FF">
        <w:rPr>
          <w:color w:val="000000" w:themeColor="text1"/>
        </w:rPr>
        <w:t> (2)</w:t>
      </w:r>
      <w:r w:rsidRPr="00CB7FD0">
        <w:t xml:space="preserve"> of this report.</w:t>
      </w:r>
    </w:p>
    <w:p w14:paraId="6D14A510" w14:textId="34B6B35C" w:rsidR="00BB5131" w:rsidRPr="00482901" w:rsidRDefault="00BB5131" w:rsidP="00BB5131">
      <w:pPr>
        <w:pStyle w:val="AABIAlphaAnswer"/>
        <w:rPr>
          <w:color w:val="000000" w:themeColor="text1"/>
        </w:rPr>
      </w:pPr>
    </w:p>
    <w:p w14:paraId="002F081D" w14:textId="77777777" w:rsidR="00B81E14" w:rsidRPr="00482901" w:rsidRDefault="00B81E14">
      <w:pPr>
        <w:rPr>
          <w:rFonts w:ascii="Arial" w:eastAsiaTheme="majorEastAsia" w:hAnsi="Arial" w:cstheme="majorBidi"/>
          <w:b/>
          <w:color w:val="000000" w:themeColor="text1"/>
          <w:sz w:val="36"/>
          <w:szCs w:val="40"/>
        </w:rPr>
      </w:pPr>
      <w:r w:rsidRPr="00482901">
        <w:rPr>
          <w:color w:val="000000" w:themeColor="text1"/>
          <w:sz w:val="36"/>
          <w:szCs w:val="40"/>
        </w:rPr>
        <w:br w:type="page"/>
      </w:r>
    </w:p>
    <w:p w14:paraId="60907DDD" w14:textId="63384153" w:rsidR="009A7988" w:rsidRPr="00B81E14" w:rsidRDefault="006C1193" w:rsidP="00B81E14">
      <w:pPr>
        <w:pStyle w:val="Heading1"/>
        <w:jc w:val="center"/>
        <w:rPr>
          <w:sz w:val="36"/>
          <w:szCs w:val="40"/>
        </w:rPr>
      </w:pPr>
      <w:r w:rsidRPr="00B81E14">
        <w:rPr>
          <w:sz w:val="36"/>
          <w:szCs w:val="40"/>
        </w:rPr>
        <w:lastRenderedPageBreak/>
        <w:t>4</w:t>
      </w:r>
      <w:r w:rsidR="00305BDF" w:rsidRPr="00B81E14">
        <w:rPr>
          <w:sz w:val="36"/>
          <w:szCs w:val="40"/>
        </w:rPr>
        <w:t>.3 Student Learning Outcomes</w:t>
      </w:r>
    </w:p>
    <w:p w14:paraId="5163992A" w14:textId="77777777" w:rsidR="00BF66D0" w:rsidRPr="004D54DC" w:rsidRDefault="00BF66D0" w:rsidP="00BF66D0">
      <w:pPr>
        <w:pStyle w:val="Heading3"/>
      </w:pPr>
      <w:r>
        <w:t xml:space="preserve">AABI </w:t>
      </w:r>
      <w:r w:rsidRPr="004D54DC">
        <w:t xml:space="preserve">General Outcomes </w:t>
      </w:r>
    </w:p>
    <w:p w14:paraId="74F7B034" w14:textId="329F83A6" w:rsidR="00BF66D0" w:rsidRDefault="00BF66D0" w:rsidP="004E0558">
      <w:pPr>
        <w:pStyle w:val="AABIAlphaList"/>
        <w:numPr>
          <w:ilvl w:val="0"/>
          <w:numId w:val="30"/>
        </w:numPr>
        <w:spacing w:after="240"/>
      </w:pPr>
      <w:r>
        <w:t>As shown in the sample table below, l</w:t>
      </w:r>
      <w:r w:rsidRPr="004D54DC">
        <w:t>ist the AABI General Outcomes</w:t>
      </w:r>
      <w:r>
        <w:t xml:space="preserve"> and the required Aviation Courses in which these outcomes are Introduced (indicated by “I”), Practiced (indicated by “P”), or Evaluated (indicated by “E”); </w:t>
      </w:r>
      <w:r w:rsidR="007240C6">
        <w:t>in this</w:t>
      </w:r>
      <w:r w:rsidRPr="004D54DC">
        <w:t xml:space="preserve"> program</w:t>
      </w:r>
      <w:r>
        <w:t xml:space="preserve">, </w:t>
      </w:r>
      <w:r w:rsidRPr="004D54DC">
        <w:t>demonstrat</w:t>
      </w:r>
      <w:r>
        <w:t>ing</w:t>
      </w:r>
      <w:r w:rsidRPr="004D54DC">
        <w:t xml:space="preserve"> how </w:t>
      </w:r>
      <w:r>
        <w:t>courses</w:t>
      </w:r>
      <w:r w:rsidRPr="004D54DC">
        <w:t xml:space="preserve"> map to the</w:t>
      </w:r>
      <w:r>
        <w:t xml:space="preserve"> AABI General Outcomes</w:t>
      </w:r>
      <w:r w:rsidRPr="004D54DC">
        <w:t xml:space="preserve">. </w:t>
      </w:r>
      <w:r w:rsidRPr="007240C6">
        <w:rPr>
          <w:highlight w:val="yellow"/>
        </w:rPr>
        <w:t xml:space="preserve">(Ref. Criteria </w:t>
      </w:r>
      <w:r w:rsidR="00DA346A" w:rsidRPr="007240C6">
        <w:rPr>
          <w:highlight w:val="yellow"/>
        </w:rPr>
        <w:t>4</w:t>
      </w:r>
      <w:r w:rsidRPr="007240C6">
        <w:rPr>
          <w:highlight w:val="yellow"/>
        </w:rPr>
        <w:t>.3.1a-</w:t>
      </w:r>
      <w:r w:rsidR="00DA346A" w:rsidRPr="007240C6">
        <w:rPr>
          <w:highlight w:val="yellow"/>
        </w:rPr>
        <w:t>m</w:t>
      </w:r>
      <w:r w:rsidRPr="007240C6">
        <w:rPr>
          <w:highlight w:val="yellow"/>
        </w:rPr>
        <w:t>)</w:t>
      </w:r>
    </w:p>
    <w:tbl>
      <w:tblPr>
        <w:tblStyle w:val="TableGrid"/>
        <w:tblW w:w="0" w:type="auto"/>
        <w:tblInd w:w="355" w:type="dxa"/>
        <w:tblLook w:val="04A0" w:firstRow="1" w:lastRow="0" w:firstColumn="1" w:lastColumn="0" w:noHBand="0" w:noVBand="1"/>
      </w:tblPr>
      <w:tblGrid>
        <w:gridCol w:w="1109"/>
        <w:gridCol w:w="648"/>
        <w:gridCol w:w="648"/>
        <w:gridCol w:w="648"/>
        <w:gridCol w:w="648"/>
        <w:gridCol w:w="648"/>
        <w:gridCol w:w="648"/>
        <w:gridCol w:w="648"/>
        <w:gridCol w:w="648"/>
        <w:gridCol w:w="648"/>
        <w:gridCol w:w="648"/>
        <w:gridCol w:w="648"/>
        <w:gridCol w:w="648"/>
        <w:gridCol w:w="648"/>
      </w:tblGrid>
      <w:tr w:rsidR="00DA346A" w14:paraId="4B118604" w14:textId="5D8C1F00" w:rsidTr="00DA346A">
        <w:tc>
          <w:tcPr>
            <w:tcW w:w="0" w:type="auto"/>
            <w:vAlign w:val="center"/>
          </w:tcPr>
          <w:p w14:paraId="5D2FB3D3" w14:textId="77777777" w:rsidR="00DA346A" w:rsidRDefault="00DA346A" w:rsidP="00287CFA">
            <w:pPr>
              <w:jc w:val="center"/>
            </w:pPr>
            <w:r w:rsidRPr="00BB11BD">
              <w:rPr>
                <w:highlight w:val="yellow"/>
              </w:rPr>
              <w:t>Sample</w:t>
            </w:r>
          </w:p>
        </w:tc>
        <w:tc>
          <w:tcPr>
            <w:tcW w:w="648" w:type="dxa"/>
            <w:shd w:val="clear" w:color="auto" w:fill="DBDBDB" w:themeFill="text2" w:themeFillTint="66"/>
            <w:vAlign w:val="center"/>
          </w:tcPr>
          <w:p w14:paraId="0A128617" w14:textId="77777777" w:rsidR="00DA346A" w:rsidRDefault="00DA346A" w:rsidP="00287CFA">
            <w:pPr>
              <w:jc w:val="center"/>
            </w:pPr>
            <w:r>
              <w:t>a</w:t>
            </w:r>
          </w:p>
        </w:tc>
        <w:tc>
          <w:tcPr>
            <w:tcW w:w="648" w:type="dxa"/>
            <w:shd w:val="clear" w:color="auto" w:fill="DBDBDB" w:themeFill="text2" w:themeFillTint="66"/>
            <w:vAlign w:val="center"/>
          </w:tcPr>
          <w:p w14:paraId="03AECB12" w14:textId="77777777" w:rsidR="00DA346A" w:rsidRDefault="00DA346A" w:rsidP="00287CFA">
            <w:pPr>
              <w:jc w:val="center"/>
            </w:pPr>
            <w:r>
              <w:t>b</w:t>
            </w:r>
          </w:p>
        </w:tc>
        <w:tc>
          <w:tcPr>
            <w:tcW w:w="648" w:type="dxa"/>
            <w:shd w:val="clear" w:color="auto" w:fill="DBDBDB" w:themeFill="text2" w:themeFillTint="66"/>
            <w:vAlign w:val="center"/>
          </w:tcPr>
          <w:p w14:paraId="63B1132E" w14:textId="77777777" w:rsidR="00DA346A" w:rsidRDefault="00DA346A" w:rsidP="00287CFA">
            <w:pPr>
              <w:jc w:val="center"/>
            </w:pPr>
            <w:r>
              <w:t>c</w:t>
            </w:r>
          </w:p>
        </w:tc>
        <w:tc>
          <w:tcPr>
            <w:tcW w:w="648" w:type="dxa"/>
            <w:shd w:val="clear" w:color="auto" w:fill="DBDBDB" w:themeFill="text2" w:themeFillTint="66"/>
            <w:vAlign w:val="center"/>
          </w:tcPr>
          <w:p w14:paraId="1B39BAE8" w14:textId="77777777" w:rsidR="00DA346A" w:rsidRDefault="00DA346A" w:rsidP="00287CFA">
            <w:pPr>
              <w:jc w:val="center"/>
            </w:pPr>
            <w:r>
              <w:t>d</w:t>
            </w:r>
          </w:p>
        </w:tc>
        <w:tc>
          <w:tcPr>
            <w:tcW w:w="648" w:type="dxa"/>
            <w:shd w:val="clear" w:color="auto" w:fill="DBDBDB" w:themeFill="text2" w:themeFillTint="66"/>
            <w:vAlign w:val="center"/>
          </w:tcPr>
          <w:p w14:paraId="10C41F0A" w14:textId="77777777" w:rsidR="00DA346A" w:rsidRDefault="00DA346A" w:rsidP="00287CFA">
            <w:pPr>
              <w:jc w:val="center"/>
            </w:pPr>
            <w:r>
              <w:t>e</w:t>
            </w:r>
          </w:p>
        </w:tc>
        <w:tc>
          <w:tcPr>
            <w:tcW w:w="648" w:type="dxa"/>
            <w:shd w:val="clear" w:color="auto" w:fill="DBDBDB" w:themeFill="text2" w:themeFillTint="66"/>
            <w:vAlign w:val="center"/>
          </w:tcPr>
          <w:p w14:paraId="4EE7846B" w14:textId="77777777" w:rsidR="00DA346A" w:rsidRDefault="00DA346A" w:rsidP="00287CFA">
            <w:pPr>
              <w:jc w:val="center"/>
            </w:pPr>
            <w:r>
              <w:t>f</w:t>
            </w:r>
          </w:p>
        </w:tc>
        <w:tc>
          <w:tcPr>
            <w:tcW w:w="648" w:type="dxa"/>
            <w:shd w:val="clear" w:color="auto" w:fill="DBDBDB" w:themeFill="text2" w:themeFillTint="66"/>
            <w:vAlign w:val="center"/>
          </w:tcPr>
          <w:p w14:paraId="22CFE925" w14:textId="77777777" w:rsidR="00DA346A" w:rsidRDefault="00DA346A" w:rsidP="00287CFA">
            <w:pPr>
              <w:jc w:val="center"/>
            </w:pPr>
            <w:r>
              <w:t>g</w:t>
            </w:r>
          </w:p>
        </w:tc>
        <w:tc>
          <w:tcPr>
            <w:tcW w:w="648" w:type="dxa"/>
            <w:shd w:val="clear" w:color="auto" w:fill="DBDBDB" w:themeFill="text2" w:themeFillTint="66"/>
            <w:vAlign w:val="center"/>
          </w:tcPr>
          <w:p w14:paraId="1D2FF5FA" w14:textId="77777777" w:rsidR="00DA346A" w:rsidRDefault="00DA346A" w:rsidP="00287CFA">
            <w:pPr>
              <w:jc w:val="center"/>
            </w:pPr>
            <w:r>
              <w:t>h</w:t>
            </w:r>
          </w:p>
        </w:tc>
        <w:tc>
          <w:tcPr>
            <w:tcW w:w="648" w:type="dxa"/>
            <w:shd w:val="clear" w:color="auto" w:fill="DBDBDB" w:themeFill="text2" w:themeFillTint="66"/>
            <w:vAlign w:val="center"/>
          </w:tcPr>
          <w:p w14:paraId="53FC40E0" w14:textId="77777777" w:rsidR="00DA346A" w:rsidRDefault="00DA346A" w:rsidP="00287CFA">
            <w:pPr>
              <w:jc w:val="center"/>
            </w:pPr>
            <w:r>
              <w:t>i</w:t>
            </w:r>
          </w:p>
        </w:tc>
        <w:tc>
          <w:tcPr>
            <w:tcW w:w="648" w:type="dxa"/>
            <w:shd w:val="clear" w:color="auto" w:fill="DBDBDB" w:themeFill="text2" w:themeFillTint="66"/>
            <w:vAlign w:val="center"/>
          </w:tcPr>
          <w:p w14:paraId="0F51AF0A" w14:textId="77777777" w:rsidR="00DA346A" w:rsidRDefault="00DA346A" w:rsidP="00287CFA">
            <w:pPr>
              <w:jc w:val="center"/>
            </w:pPr>
            <w:r>
              <w:t>j</w:t>
            </w:r>
          </w:p>
        </w:tc>
        <w:tc>
          <w:tcPr>
            <w:tcW w:w="648" w:type="dxa"/>
            <w:shd w:val="clear" w:color="auto" w:fill="DBDBDB" w:themeFill="text2" w:themeFillTint="66"/>
            <w:vAlign w:val="center"/>
          </w:tcPr>
          <w:p w14:paraId="4BB4C80E" w14:textId="77777777" w:rsidR="00DA346A" w:rsidRDefault="00DA346A" w:rsidP="00287CFA">
            <w:pPr>
              <w:jc w:val="center"/>
            </w:pPr>
            <w:r>
              <w:t>k</w:t>
            </w:r>
          </w:p>
        </w:tc>
        <w:tc>
          <w:tcPr>
            <w:tcW w:w="648" w:type="dxa"/>
            <w:shd w:val="clear" w:color="auto" w:fill="DBDBDB" w:themeFill="text2" w:themeFillTint="66"/>
          </w:tcPr>
          <w:p w14:paraId="716BAE7B" w14:textId="77777777" w:rsidR="00DA346A" w:rsidRDefault="00DA346A" w:rsidP="00287CFA">
            <w:pPr>
              <w:jc w:val="center"/>
            </w:pPr>
            <w:r>
              <w:t>l</w:t>
            </w:r>
          </w:p>
        </w:tc>
        <w:tc>
          <w:tcPr>
            <w:tcW w:w="648" w:type="dxa"/>
            <w:shd w:val="clear" w:color="auto" w:fill="DBDBDB" w:themeFill="text2" w:themeFillTint="66"/>
          </w:tcPr>
          <w:p w14:paraId="638E3471" w14:textId="417ADB89" w:rsidR="00DA346A" w:rsidRDefault="00DA346A" w:rsidP="00287CFA">
            <w:pPr>
              <w:jc w:val="center"/>
            </w:pPr>
            <w:r>
              <w:t>m</w:t>
            </w:r>
          </w:p>
        </w:tc>
      </w:tr>
      <w:tr w:rsidR="00DA346A" w14:paraId="53FF0DA8" w14:textId="617EAD0A" w:rsidTr="00DA346A">
        <w:tc>
          <w:tcPr>
            <w:tcW w:w="0" w:type="auto"/>
            <w:shd w:val="clear" w:color="auto" w:fill="DBDBDB" w:themeFill="text2" w:themeFillTint="66"/>
          </w:tcPr>
          <w:p w14:paraId="7A4F1F7E" w14:textId="77777777" w:rsidR="00DA346A" w:rsidRDefault="00DA346A" w:rsidP="00287CFA">
            <w:r>
              <w:t>AVS100</w:t>
            </w:r>
          </w:p>
        </w:tc>
        <w:tc>
          <w:tcPr>
            <w:tcW w:w="648" w:type="dxa"/>
            <w:vAlign w:val="center"/>
          </w:tcPr>
          <w:p w14:paraId="48780F06" w14:textId="77777777" w:rsidR="00DA346A" w:rsidRDefault="00DA346A" w:rsidP="00287CFA">
            <w:pPr>
              <w:jc w:val="center"/>
            </w:pPr>
          </w:p>
        </w:tc>
        <w:tc>
          <w:tcPr>
            <w:tcW w:w="648" w:type="dxa"/>
            <w:vAlign w:val="center"/>
          </w:tcPr>
          <w:p w14:paraId="40E52289" w14:textId="77777777" w:rsidR="00DA346A" w:rsidRDefault="00DA346A" w:rsidP="00287CFA">
            <w:pPr>
              <w:jc w:val="center"/>
            </w:pPr>
          </w:p>
        </w:tc>
        <w:tc>
          <w:tcPr>
            <w:tcW w:w="648" w:type="dxa"/>
            <w:vAlign w:val="center"/>
          </w:tcPr>
          <w:p w14:paraId="316AB4F1" w14:textId="77777777" w:rsidR="00DA346A" w:rsidRDefault="00DA346A" w:rsidP="00287CFA">
            <w:pPr>
              <w:jc w:val="center"/>
            </w:pPr>
          </w:p>
        </w:tc>
        <w:tc>
          <w:tcPr>
            <w:tcW w:w="648" w:type="dxa"/>
            <w:vAlign w:val="center"/>
          </w:tcPr>
          <w:p w14:paraId="65AC4CDA" w14:textId="77777777" w:rsidR="00DA346A" w:rsidRDefault="00DA346A" w:rsidP="00287CFA">
            <w:pPr>
              <w:jc w:val="center"/>
            </w:pPr>
            <w:r>
              <w:t>I</w:t>
            </w:r>
          </w:p>
        </w:tc>
        <w:tc>
          <w:tcPr>
            <w:tcW w:w="648" w:type="dxa"/>
            <w:vAlign w:val="center"/>
          </w:tcPr>
          <w:p w14:paraId="1E0D3617" w14:textId="77777777" w:rsidR="00DA346A" w:rsidRDefault="00DA346A" w:rsidP="00287CFA">
            <w:pPr>
              <w:jc w:val="center"/>
            </w:pPr>
          </w:p>
        </w:tc>
        <w:tc>
          <w:tcPr>
            <w:tcW w:w="648" w:type="dxa"/>
            <w:vAlign w:val="center"/>
          </w:tcPr>
          <w:p w14:paraId="7BE0E399" w14:textId="77777777" w:rsidR="00DA346A" w:rsidRDefault="00DA346A" w:rsidP="00287CFA">
            <w:pPr>
              <w:jc w:val="center"/>
            </w:pPr>
            <w:r>
              <w:t>I</w:t>
            </w:r>
          </w:p>
        </w:tc>
        <w:tc>
          <w:tcPr>
            <w:tcW w:w="648" w:type="dxa"/>
            <w:vAlign w:val="center"/>
          </w:tcPr>
          <w:p w14:paraId="7D885D37" w14:textId="77777777" w:rsidR="00DA346A" w:rsidRDefault="00DA346A" w:rsidP="00287CFA">
            <w:pPr>
              <w:jc w:val="center"/>
            </w:pPr>
          </w:p>
        </w:tc>
        <w:tc>
          <w:tcPr>
            <w:tcW w:w="648" w:type="dxa"/>
            <w:vAlign w:val="center"/>
          </w:tcPr>
          <w:p w14:paraId="736CF1E6" w14:textId="77777777" w:rsidR="00DA346A" w:rsidRDefault="00DA346A" w:rsidP="00287CFA">
            <w:pPr>
              <w:jc w:val="center"/>
            </w:pPr>
          </w:p>
        </w:tc>
        <w:tc>
          <w:tcPr>
            <w:tcW w:w="648" w:type="dxa"/>
            <w:vAlign w:val="center"/>
          </w:tcPr>
          <w:p w14:paraId="35890C8D" w14:textId="77777777" w:rsidR="00DA346A" w:rsidRDefault="00DA346A" w:rsidP="00287CFA">
            <w:pPr>
              <w:jc w:val="center"/>
            </w:pPr>
            <w:r>
              <w:t>I/P</w:t>
            </w:r>
          </w:p>
        </w:tc>
        <w:tc>
          <w:tcPr>
            <w:tcW w:w="648" w:type="dxa"/>
            <w:vAlign w:val="center"/>
          </w:tcPr>
          <w:p w14:paraId="65B34AC5" w14:textId="77777777" w:rsidR="00DA346A" w:rsidRDefault="00DA346A" w:rsidP="00287CFA">
            <w:pPr>
              <w:jc w:val="center"/>
            </w:pPr>
            <w:r>
              <w:t>I</w:t>
            </w:r>
          </w:p>
        </w:tc>
        <w:tc>
          <w:tcPr>
            <w:tcW w:w="648" w:type="dxa"/>
            <w:vAlign w:val="center"/>
          </w:tcPr>
          <w:p w14:paraId="2A4867B2" w14:textId="77777777" w:rsidR="00DA346A" w:rsidRDefault="00DA346A" w:rsidP="00287CFA">
            <w:pPr>
              <w:jc w:val="center"/>
            </w:pPr>
          </w:p>
        </w:tc>
        <w:tc>
          <w:tcPr>
            <w:tcW w:w="648" w:type="dxa"/>
          </w:tcPr>
          <w:p w14:paraId="36BEE25E" w14:textId="77777777" w:rsidR="00DA346A" w:rsidRDefault="00DA346A" w:rsidP="00287CFA">
            <w:pPr>
              <w:jc w:val="center"/>
            </w:pPr>
            <w:r>
              <w:t>I/P</w:t>
            </w:r>
          </w:p>
        </w:tc>
        <w:tc>
          <w:tcPr>
            <w:tcW w:w="648" w:type="dxa"/>
          </w:tcPr>
          <w:p w14:paraId="53C1383E" w14:textId="20595BC1" w:rsidR="00DA346A" w:rsidRDefault="00DA346A" w:rsidP="00287CFA">
            <w:pPr>
              <w:jc w:val="center"/>
            </w:pPr>
            <w:r>
              <w:t>I</w:t>
            </w:r>
          </w:p>
        </w:tc>
      </w:tr>
      <w:tr w:rsidR="00DA346A" w14:paraId="4860BCD1" w14:textId="369773AC" w:rsidTr="00DA346A">
        <w:tc>
          <w:tcPr>
            <w:tcW w:w="0" w:type="auto"/>
            <w:shd w:val="clear" w:color="auto" w:fill="DBDBDB" w:themeFill="text2" w:themeFillTint="66"/>
          </w:tcPr>
          <w:p w14:paraId="7ABBDA3E" w14:textId="77777777" w:rsidR="00DA346A" w:rsidRDefault="00DA346A" w:rsidP="00287CFA">
            <w:r>
              <w:t>AVS200</w:t>
            </w:r>
          </w:p>
        </w:tc>
        <w:tc>
          <w:tcPr>
            <w:tcW w:w="648" w:type="dxa"/>
            <w:vAlign w:val="center"/>
          </w:tcPr>
          <w:p w14:paraId="13B0722A" w14:textId="77777777" w:rsidR="00DA346A" w:rsidRDefault="00DA346A" w:rsidP="00287CFA">
            <w:pPr>
              <w:jc w:val="center"/>
            </w:pPr>
          </w:p>
        </w:tc>
        <w:tc>
          <w:tcPr>
            <w:tcW w:w="648" w:type="dxa"/>
            <w:vAlign w:val="center"/>
          </w:tcPr>
          <w:p w14:paraId="73186FA0" w14:textId="77777777" w:rsidR="00DA346A" w:rsidRDefault="00DA346A" w:rsidP="00287CFA">
            <w:pPr>
              <w:jc w:val="center"/>
            </w:pPr>
            <w:r>
              <w:t>I/P</w:t>
            </w:r>
          </w:p>
        </w:tc>
        <w:tc>
          <w:tcPr>
            <w:tcW w:w="648" w:type="dxa"/>
            <w:vAlign w:val="center"/>
          </w:tcPr>
          <w:p w14:paraId="0B7F3A13" w14:textId="77777777" w:rsidR="00DA346A" w:rsidRDefault="00DA346A" w:rsidP="00287CFA">
            <w:pPr>
              <w:jc w:val="center"/>
            </w:pPr>
            <w:r>
              <w:t>I</w:t>
            </w:r>
          </w:p>
        </w:tc>
        <w:tc>
          <w:tcPr>
            <w:tcW w:w="648" w:type="dxa"/>
            <w:vAlign w:val="center"/>
          </w:tcPr>
          <w:p w14:paraId="2AE3A293" w14:textId="77777777" w:rsidR="00DA346A" w:rsidRDefault="00DA346A" w:rsidP="00287CFA">
            <w:pPr>
              <w:jc w:val="center"/>
            </w:pPr>
            <w:r>
              <w:t>P</w:t>
            </w:r>
          </w:p>
        </w:tc>
        <w:tc>
          <w:tcPr>
            <w:tcW w:w="648" w:type="dxa"/>
            <w:vAlign w:val="center"/>
          </w:tcPr>
          <w:p w14:paraId="79E0B9AA" w14:textId="77777777" w:rsidR="00DA346A" w:rsidRDefault="00DA346A" w:rsidP="00287CFA">
            <w:pPr>
              <w:jc w:val="center"/>
            </w:pPr>
            <w:r>
              <w:t>I</w:t>
            </w:r>
          </w:p>
        </w:tc>
        <w:tc>
          <w:tcPr>
            <w:tcW w:w="648" w:type="dxa"/>
            <w:vAlign w:val="center"/>
          </w:tcPr>
          <w:p w14:paraId="3D3FADE9" w14:textId="77777777" w:rsidR="00DA346A" w:rsidRDefault="00DA346A" w:rsidP="00287CFA">
            <w:pPr>
              <w:jc w:val="center"/>
            </w:pPr>
          </w:p>
        </w:tc>
        <w:tc>
          <w:tcPr>
            <w:tcW w:w="648" w:type="dxa"/>
            <w:vAlign w:val="center"/>
          </w:tcPr>
          <w:p w14:paraId="4EFFA6ED" w14:textId="77777777" w:rsidR="00DA346A" w:rsidRDefault="00DA346A" w:rsidP="00287CFA">
            <w:pPr>
              <w:jc w:val="center"/>
            </w:pPr>
            <w:r>
              <w:t>I/P</w:t>
            </w:r>
          </w:p>
        </w:tc>
        <w:tc>
          <w:tcPr>
            <w:tcW w:w="648" w:type="dxa"/>
            <w:vAlign w:val="center"/>
          </w:tcPr>
          <w:p w14:paraId="40B39F6D" w14:textId="77777777" w:rsidR="00DA346A" w:rsidRDefault="00DA346A" w:rsidP="00287CFA">
            <w:pPr>
              <w:jc w:val="center"/>
            </w:pPr>
          </w:p>
        </w:tc>
        <w:tc>
          <w:tcPr>
            <w:tcW w:w="648" w:type="dxa"/>
            <w:vAlign w:val="center"/>
          </w:tcPr>
          <w:p w14:paraId="45F7DD75" w14:textId="77777777" w:rsidR="00DA346A" w:rsidRDefault="00DA346A" w:rsidP="00287CFA">
            <w:pPr>
              <w:jc w:val="center"/>
            </w:pPr>
          </w:p>
        </w:tc>
        <w:tc>
          <w:tcPr>
            <w:tcW w:w="648" w:type="dxa"/>
            <w:vAlign w:val="center"/>
          </w:tcPr>
          <w:p w14:paraId="50F7A892" w14:textId="77777777" w:rsidR="00DA346A" w:rsidRDefault="00DA346A" w:rsidP="00287CFA">
            <w:pPr>
              <w:jc w:val="center"/>
            </w:pPr>
          </w:p>
        </w:tc>
        <w:tc>
          <w:tcPr>
            <w:tcW w:w="648" w:type="dxa"/>
            <w:vAlign w:val="center"/>
          </w:tcPr>
          <w:p w14:paraId="480AC56D" w14:textId="77777777" w:rsidR="00DA346A" w:rsidRDefault="00DA346A" w:rsidP="00287CFA">
            <w:pPr>
              <w:jc w:val="center"/>
            </w:pPr>
          </w:p>
        </w:tc>
        <w:tc>
          <w:tcPr>
            <w:tcW w:w="648" w:type="dxa"/>
          </w:tcPr>
          <w:p w14:paraId="6044BF03" w14:textId="77777777" w:rsidR="00DA346A" w:rsidRDefault="00DA346A" w:rsidP="00287CFA">
            <w:pPr>
              <w:jc w:val="center"/>
            </w:pPr>
            <w:r>
              <w:t>I</w:t>
            </w:r>
          </w:p>
        </w:tc>
        <w:tc>
          <w:tcPr>
            <w:tcW w:w="648" w:type="dxa"/>
          </w:tcPr>
          <w:p w14:paraId="6B3D5C75" w14:textId="667CAF07" w:rsidR="00DA346A" w:rsidRDefault="00DA346A" w:rsidP="00287CFA">
            <w:pPr>
              <w:jc w:val="center"/>
            </w:pPr>
            <w:r>
              <w:t>I/P</w:t>
            </w:r>
          </w:p>
        </w:tc>
      </w:tr>
      <w:tr w:rsidR="00DA346A" w14:paraId="4A128327" w14:textId="2C10DF94" w:rsidTr="00DA346A">
        <w:tc>
          <w:tcPr>
            <w:tcW w:w="0" w:type="auto"/>
            <w:shd w:val="clear" w:color="auto" w:fill="DBDBDB" w:themeFill="text2" w:themeFillTint="66"/>
          </w:tcPr>
          <w:p w14:paraId="423878E4" w14:textId="77777777" w:rsidR="00DA346A" w:rsidRDefault="00DA346A" w:rsidP="00287CFA">
            <w:r>
              <w:t>AVS300</w:t>
            </w:r>
          </w:p>
        </w:tc>
        <w:tc>
          <w:tcPr>
            <w:tcW w:w="648" w:type="dxa"/>
            <w:vAlign w:val="center"/>
          </w:tcPr>
          <w:p w14:paraId="0B8289F0" w14:textId="77777777" w:rsidR="00DA346A" w:rsidRDefault="00DA346A" w:rsidP="00287CFA">
            <w:pPr>
              <w:jc w:val="center"/>
            </w:pPr>
            <w:r>
              <w:t>P</w:t>
            </w:r>
          </w:p>
        </w:tc>
        <w:tc>
          <w:tcPr>
            <w:tcW w:w="648" w:type="dxa"/>
            <w:vAlign w:val="center"/>
          </w:tcPr>
          <w:p w14:paraId="29F27E20" w14:textId="77777777" w:rsidR="00DA346A" w:rsidRDefault="00DA346A" w:rsidP="00287CFA">
            <w:pPr>
              <w:jc w:val="center"/>
            </w:pPr>
            <w:r>
              <w:t>E</w:t>
            </w:r>
          </w:p>
        </w:tc>
        <w:tc>
          <w:tcPr>
            <w:tcW w:w="648" w:type="dxa"/>
            <w:vAlign w:val="center"/>
          </w:tcPr>
          <w:p w14:paraId="56DD6578" w14:textId="77777777" w:rsidR="00DA346A" w:rsidRDefault="00DA346A" w:rsidP="00287CFA">
            <w:pPr>
              <w:jc w:val="center"/>
            </w:pPr>
            <w:r>
              <w:t>P</w:t>
            </w:r>
          </w:p>
        </w:tc>
        <w:tc>
          <w:tcPr>
            <w:tcW w:w="648" w:type="dxa"/>
            <w:vAlign w:val="center"/>
          </w:tcPr>
          <w:p w14:paraId="068A9041" w14:textId="77777777" w:rsidR="00DA346A" w:rsidRDefault="00DA346A" w:rsidP="00287CFA">
            <w:pPr>
              <w:jc w:val="center"/>
            </w:pPr>
            <w:r>
              <w:t>E</w:t>
            </w:r>
          </w:p>
        </w:tc>
        <w:tc>
          <w:tcPr>
            <w:tcW w:w="648" w:type="dxa"/>
            <w:vAlign w:val="center"/>
          </w:tcPr>
          <w:p w14:paraId="0CCCB10F" w14:textId="77777777" w:rsidR="00DA346A" w:rsidRDefault="00DA346A" w:rsidP="00287CFA">
            <w:pPr>
              <w:jc w:val="center"/>
            </w:pPr>
            <w:r>
              <w:t>P</w:t>
            </w:r>
          </w:p>
        </w:tc>
        <w:tc>
          <w:tcPr>
            <w:tcW w:w="648" w:type="dxa"/>
            <w:vAlign w:val="center"/>
          </w:tcPr>
          <w:p w14:paraId="23B13CB5" w14:textId="77777777" w:rsidR="00DA346A" w:rsidRDefault="00DA346A" w:rsidP="00287CFA">
            <w:pPr>
              <w:jc w:val="center"/>
            </w:pPr>
            <w:r>
              <w:t>P</w:t>
            </w:r>
          </w:p>
        </w:tc>
        <w:tc>
          <w:tcPr>
            <w:tcW w:w="648" w:type="dxa"/>
            <w:vAlign w:val="center"/>
          </w:tcPr>
          <w:p w14:paraId="61729E54" w14:textId="77777777" w:rsidR="00DA346A" w:rsidRDefault="00DA346A" w:rsidP="00287CFA">
            <w:pPr>
              <w:jc w:val="center"/>
            </w:pPr>
            <w:r>
              <w:t>E</w:t>
            </w:r>
          </w:p>
        </w:tc>
        <w:tc>
          <w:tcPr>
            <w:tcW w:w="648" w:type="dxa"/>
            <w:vAlign w:val="center"/>
          </w:tcPr>
          <w:p w14:paraId="0530EDA9" w14:textId="77777777" w:rsidR="00DA346A" w:rsidRDefault="00DA346A" w:rsidP="00287CFA">
            <w:pPr>
              <w:jc w:val="center"/>
            </w:pPr>
          </w:p>
        </w:tc>
        <w:tc>
          <w:tcPr>
            <w:tcW w:w="648" w:type="dxa"/>
            <w:vAlign w:val="center"/>
          </w:tcPr>
          <w:p w14:paraId="411A2A83" w14:textId="77777777" w:rsidR="00DA346A" w:rsidRDefault="00DA346A" w:rsidP="00287CFA">
            <w:pPr>
              <w:jc w:val="center"/>
            </w:pPr>
          </w:p>
        </w:tc>
        <w:tc>
          <w:tcPr>
            <w:tcW w:w="648" w:type="dxa"/>
            <w:vAlign w:val="center"/>
          </w:tcPr>
          <w:p w14:paraId="23DDAD52" w14:textId="77777777" w:rsidR="00DA346A" w:rsidRDefault="00DA346A" w:rsidP="00287CFA">
            <w:pPr>
              <w:jc w:val="center"/>
            </w:pPr>
            <w:r>
              <w:t>P</w:t>
            </w:r>
          </w:p>
        </w:tc>
        <w:tc>
          <w:tcPr>
            <w:tcW w:w="648" w:type="dxa"/>
            <w:vAlign w:val="center"/>
          </w:tcPr>
          <w:p w14:paraId="0A4EF271" w14:textId="77777777" w:rsidR="00DA346A" w:rsidRDefault="00DA346A" w:rsidP="00287CFA">
            <w:pPr>
              <w:jc w:val="center"/>
            </w:pPr>
            <w:r>
              <w:t>I/P</w:t>
            </w:r>
          </w:p>
        </w:tc>
        <w:tc>
          <w:tcPr>
            <w:tcW w:w="648" w:type="dxa"/>
          </w:tcPr>
          <w:p w14:paraId="11B78FC0" w14:textId="77777777" w:rsidR="00DA346A" w:rsidRDefault="00DA346A" w:rsidP="00287CFA">
            <w:pPr>
              <w:jc w:val="center"/>
            </w:pPr>
            <w:r>
              <w:t>E</w:t>
            </w:r>
          </w:p>
        </w:tc>
        <w:tc>
          <w:tcPr>
            <w:tcW w:w="648" w:type="dxa"/>
          </w:tcPr>
          <w:p w14:paraId="1E5DF9F9" w14:textId="58538E10" w:rsidR="00DA346A" w:rsidRDefault="00DA346A" w:rsidP="00287CFA">
            <w:pPr>
              <w:jc w:val="center"/>
            </w:pPr>
            <w:r>
              <w:t>P</w:t>
            </w:r>
          </w:p>
        </w:tc>
      </w:tr>
      <w:tr w:rsidR="00DA346A" w14:paraId="0455B0CD" w14:textId="164B8AB2" w:rsidTr="00DA346A">
        <w:tc>
          <w:tcPr>
            <w:tcW w:w="0" w:type="auto"/>
            <w:shd w:val="clear" w:color="auto" w:fill="DBDBDB" w:themeFill="text2" w:themeFillTint="66"/>
          </w:tcPr>
          <w:p w14:paraId="433E572B" w14:textId="77777777" w:rsidR="00DA346A" w:rsidRDefault="00DA346A" w:rsidP="00287CFA">
            <w:r>
              <w:t>AVS400</w:t>
            </w:r>
          </w:p>
        </w:tc>
        <w:tc>
          <w:tcPr>
            <w:tcW w:w="648" w:type="dxa"/>
            <w:vAlign w:val="center"/>
          </w:tcPr>
          <w:p w14:paraId="49A2EAF5" w14:textId="77777777" w:rsidR="00DA346A" w:rsidRDefault="00DA346A" w:rsidP="00287CFA">
            <w:pPr>
              <w:jc w:val="center"/>
            </w:pPr>
            <w:r>
              <w:t>E</w:t>
            </w:r>
          </w:p>
        </w:tc>
        <w:tc>
          <w:tcPr>
            <w:tcW w:w="648" w:type="dxa"/>
            <w:vAlign w:val="center"/>
          </w:tcPr>
          <w:p w14:paraId="0A1C86C8" w14:textId="77777777" w:rsidR="00DA346A" w:rsidRDefault="00DA346A" w:rsidP="00287CFA">
            <w:pPr>
              <w:jc w:val="center"/>
            </w:pPr>
          </w:p>
        </w:tc>
        <w:tc>
          <w:tcPr>
            <w:tcW w:w="648" w:type="dxa"/>
            <w:vAlign w:val="center"/>
          </w:tcPr>
          <w:p w14:paraId="036B6EF7" w14:textId="77777777" w:rsidR="00DA346A" w:rsidRDefault="00DA346A" w:rsidP="00287CFA">
            <w:pPr>
              <w:jc w:val="center"/>
            </w:pPr>
            <w:r>
              <w:t>P</w:t>
            </w:r>
          </w:p>
        </w:tc>
        <w:tc>
          <w:tcPr>
            <w:tcW w:w="648" w:type="dxa"/>
            <w:vAlign w:val="center"/>
          </w:tcPr>
          <w:p w14:paraId="4B8CB812" w14:textId="77777777" w:rsidR="00DA346A" w:rsidRDefault="00DA346A" w:rsidP="00287CFA">
            <w:pPr>
              <w:jc w:val="center"/>
            </w:pPr>
          </w:p>
        </w:tc>
        <w:tc>
          <w:tcPr>
            <w:tcW w:w="648" w:type="dxa"/>
            <w:vAlign w:val="center"/>
          </w:tcPr>
          <w:p w14:paraId="707E692C" w14:textId="77777777" w:rsidR="00DA346A" w:rsidRDefault="00DA346A" w:rsidP="00287CFA">
            <w:pPr>
              <w:jc w:val="center"/>
            </w:pPr>
          </w:p>
        </w:tc>
        <w:tc>
          <w:tcPr>
            <w:tcW w:w="648" w:type="dxa"/>
            <w:vAlign w:val="center"/>
          </w:tcPr>
          <w:p w14:paraId="3C95A6A2" w14:textId="77777777" w:rsidR="00DA346A" w:rsidRDefault="00DA346A" w:rsidP="00287CFA">
            <w:pPr>
              <w:jc w:val="center"/>
            </w:pPr>
          </w:p>
        </w:tc>
        <w:tc>
          <w:tcPr>
            <w:tcW w:w="648" w:type="dxa"/>
            <w:vAlign w:val="center"/>
          </w:tcPr>
          <w:p w14:paraId="5426732F" w14:textId="77777777" w:rsidR="00DA346A" w:rsidRDefault="00DA346A" w:rsidP="00287CFA">
            <w:pPr>
              <w:jc w:val="center"/>
            </w:pPr>
            <w:r>
              <w:t>E</w:t>
            </w:r>
          </w:p>
        </w:tc>
        <w:tc>
          <w:tcPr>
            <w:tcW w:w="648" w:type="dxa"/>
            <w:vAlign w:val="center"/>
          </w:tcPr>
          <w:p w14:paraId="621DC636" w14:textId="77777777" w:rsidR="00DA346A" w:rsidRDefault="00DA346A" w:rsidP="00287CFA">
            <w:pPr>
              <w:jc w:val="center"/>
            </w:pPr>
            <w:r>
              <w:t>I/P</w:t>
            </w:r>
          </w:p>
        </w:tc>
        <w:tc>
          <w:tcPr>
            <w:tcW w:w="648" w:type="dxa"/>
            <w:vAlign w:val="center"/>
          </w:tcPr>
          <w:p w14:paraId="2B49F44A" w14:textId="77777777" w:rsidR="00DA346A" w:rsidRDefault="00DA346A" w:rsidP="00287CFA">
            <w:pPr>
              <w:jc w:val="center"/>
            </w:pPr>
            <w:r>
              <w:t>E</w:t>
            </w:r>
          </w:p>
        </w:tc>
        <w:tc>
          <w:tcPr>
            <w:tcW w:w="648" w:type="dxa"/>
            <w:vAlign w:val="center"/>
          </w:tcPr>
          <w:p w14:paraId="4F2D7939" w14:textId="77777777" w:rsidR="00DA346A" w:rsidRDefault="00DA346A" w:rsidP="00287CFA">
            <w:pPr>
              <w:jc w:val="center"/>
            </w:pPr>
            <w:r>
              <w:t>P</w:t>
            </w:r>
          </w:p>
        </w:tc>
        <w:tc>
          <w:tcPr>
            <w:tcW w:w="648" w:type="dxa"/>
            <w:vAlign w:val="center"/>
          </w:tcPr>
          <w:p w14:paraId="1E905E58" w14:textId="77777777" w:rsidR="00DA346A" w:rsidRDefault="00DA346A" w:rsidP="00287CFA">
            <w:pPr>
              <w:jc w:val="center"/>
            </w:pPr>
            <w:r>
              <w:t>E</w:t>
            </w:r>
          </w:p>
        </w:tc>
        <w:tc>
          <w:tcPr>
            <w:tcW w:w="648" w:type="dxa"/>
          </w:tcPr>
          <w:p w14:paraId="23801942" w14:textId="77777777" w:rsidR="00DA346A" w:rsidRDefault="00DA346A" w:rsidP="00287CFA">
            <w:pPr>
              <w:jc w:val="center"/>
            </w:pPr>
          </w:p>
        </w:tc>
        <w:tc>
          <w:tcPr>
            <w:tcW w:w="648" w:type="dxa"/>
          </w:tcPr>
          <w:p w14:paraId="6B147BD8" w14:textId="187DD295" w:rsidR="00DA346A" w:rsidRDefault="00DA346A" w:rsidP="00287CFA">
            <w:pPr>
              <w:jc w:val="center"/>
            </w:pPr>
            <w:r>
              <w:t>E</w:t>
            </w:r>
          </w:p>
        </w:tc>
      </w:tr>
      <w:tr w:rsidR="00DA346A" w14:paraId="1C315265" w14:textId="0BDFFB9E" w:rsidTr="00DA346A">
        <w:tc>
          <w:tcPr>
            <w:tcW w:w="0" w:type="auto"/>
            <w:shd w:val="clear" w:color="auto" w:fill="DBDBDB" w:themeFill="text2" w:themeFillTint="66"/>
          </w:tcPr>
          <w:p w14:paraId="666C684F" w14:textId="77777777" w:rsidR="00DA346A" w:rsidRDefault="00DA346A" w:rsidP="00287CFA">
            <w:r>
              <w:t>*AVS499</w:t>
            </w:r>
          </w:p>
        </w:tc>
        <w:tc>
          <w:tcPr>
            <w:tcW w:w="648" w:type="dxa"/>
            <w:vAlign w:val="center"/>
          </w:tcPr>
          <w:p w14:paraId="67EA959C" w14:textId="77777777" w:rsidR="00DA346A" w:rsidRDefault="00DA346A" w:rsidP="00287CFA">
            <w:pPr>
              <w:jc w:val="center"/>
            </w:pPr>
          </w:p>
        </w:tc>
        <w:tc>
          <w:tcPr>
            <w:tcW w:w="648" w:type="dxa"/>
            <w:vAlign w:val="center"/>
          </w:tcPr>
          <w:p w14:paraId="2D7A65A1" w14:textId="77777777" w:rsidR="00DA346A" w:rsidRDefault="00DA346A" w:rsidP="00287CFA">
            <w:pPr>
              <w:jc w:val="center"/>
            </w:pPr>
            <w:r>
              <w:t>E</w:t>
            </w:r>
          </w:p>
        </w:tc>
        <w:tc>
          <w:tcPr>
            <w:tcW w:w="648" w:type="dxa"/>
            <w:vAlign w:val="center"/>
          </w:tcPr>
          <w:p w14:paraId="4B9990CD" w14:textId="77777777" w:rsidR="00DA346A" w:rsidRDefault="00DA346A" w:rsidP="00287CFA">
            <w:pPr>
              <w:jc w:val="center"/>
            </w:pPr>
            <w:r>
              <w:t>E</w:t>
            </w:r>
          </w:p>
        </w:tc>
        <w:tc>
          <w:tcPr>
            <w:tcW w:w="648" w:type="dxa"/>
            <w:vAlign w:val="center"/>
          </w:tcPr>
          <w:p w14:paraId="5D54F4F8" w14:textId="77777777" w:rsidR="00DA346A" w:rsidRDefault="00DA346A" w:rsidP="00287CFA">
            <w:pPr>
              <w:jc w:val="center"/>
            </w:pPr>
            <w:r>
              <w:t>E</w:t>
            </w:r>
          </w:p>
        </w:tc>
        <w:tc>
          <w:tcPr>
            <w:tcW w:w="648" w:type="dxa"/>
            <w:vAlign w:val="center"/>
          </w:tcPr>
          <w:p w14:paraId="1F46A889" w14:textId="77777777" w:rsidR="00DA346A" w:rsidRDefault="00DA346A" w:rsidP="00287CFA">
            <w:pPr>
              <w:jc w:val="center"/>
            </w:pPr>
            <w:r>
              <w:t>E</w:t>
            </w:r>
          </w:p>
        </w:tc>
        <w:tc>
          <w:tcPr>
            <w:tcW w:w="648" w:type="dxa"/>
            <w:vAlign w:val="center"/>
          </w:tcPr>
          <w:p w14:paraId="74BC4C75" w14:textId="77777777" w:rsidR="00DA346A" w:rsidRDefault="00DA346A" w:rsidP="00287CFA">
            <w:pPr>
              <w:jc w:val="center"/>
            </w:pPr>
            <w:r>
              <w:t>E</w:t>
            </w:r>
          </w:p>
        </w:tc>
        <w:tc>
          <w:tcPr>
            <w:tcW w:w="648" w:type="dxa"/>
            <w:vAlign w:val="center"/>
          </w:tcPr>
          <w:p w14:paraId="76CE29A6" w14:textId="77777777" w:rsidR="00DA346A" w:rsidRDefault="00DA346A" w:rsidP="00287CFA">
            <w:pPr>
              <w:jc w:val="center"/>
            </w:pPr>
          </w:p>
        </w:tc>
        <w:tc>
          <w:tcPr>
            <w:tcW w:w="648" w:type="dxa"/>
            <w:vAlign w:val="center"/>
          </w:tcPr>
          <w:p w14:paraId="5E20BCF7" w14:textId="77777777" w:rsidR="00DA346A" w:rsidRDefault="00DA346A" w:rsidP="00287CFA">
            <w:pPr>
              <w:jc w:val="center"/>
            </w:pPr>
            <w:r>
              <w:t>E</w:t>
            </w:r>
          </w:p>
        </w:tc>
        <w:tc>
          <w:tcPr>
            <w:tcW w:w="648" w:type="dxa"/>
            <w:vAlign w:val="center"/>
          </w:tcPr>
          <w:p w14:paraId="28FE2CB8" w14:textId="77777777" w:rsidR="00DA346A" w:rsidRDefault="00DA346A" w:rsidP="00287CFA">
            <w:pPr>
              <w:jc w:val="center"/>
            </w:pPr>
          </w:p>
        </w:tc>
        <w:tc>
          <w:tcPr>
            <w:tcW w:w="648" w:type="dxa"/>
            <w:vAlign w:val="center"/>
          </w:tcPr>
          <w:p w14:paraId="3A065248" w14:textId="77777777" w:rsidR="00DA346A" w:rsidRDefault="00DA346A" w:rsidP="00287CFA">
            <w:pPr>
              <w:jc w:val="center"/>
            </w:pPr>
            <w:r>
              <w:t>E</w:t>
            </w:r>
          </w:p>
        </w:tc>
        <w:tc>
          <w:tcPr>
            <w:tcW w:w="648" w:type="dxa"/>
            <w:vAlign w:val="center"/>
          </w:tcPr>
          <w:p w14:paraId="1F8F59EB" w14:textId="77777777" w:rsidR="00DA346A" w:rsidRDefault="00DA346A" w:rsidP="00287CFA">
            <w:pPr>
              <w:jc w:val="center"/>
            </w:pPr>
          </w:p>
        </w:tc>
        <w:tc>
          <w:tcPr>
            <w:tcW w:w="648" w:type="dxa"/>
          </w:tcPr>
          <w:p w14:paraId="597943F7" w14:textId="77777777" w:rsidR="00DA346A" w:rsidRDefault="00DA346A" w:rsidP="00287CFA">
            <w:pPr>
              <w:jc w:val="center"/>
            </w:pPr>
            <w:r>
              <w:t>E</w:t>
            </w:r>
          </w:p>
        </w:tc>
        <w:tc>
          <w:tcPr>
            <w:tcW w:w="648" w:type="dxa"/>
          </w:tcPr>
          <w:p w14:paraId="2AC4907A" w14:textId="2E045EA5" w:rsidR="00DA346A" w:rsidRDefault="00DA346A" w:rsidP="00287CFA">
            <w:pPr>
              <w:jc w:val="center"/>
            </w:pPr>
            <w:r>
              <w:t>E</w:t>
            </w:r>
          </w:p>
        </w:tc>
      </w:tr>
    </w:tbl>
    <w:p w14:paraId="5285096B" w14:textId="54C72CF4" w:rsidR="007240C6" w:rsidRPr="007240C6" w:rsidRDefault="007240C6" w:rsidP="007240C6">
      <w:pPr>
        <w:pStyle w:val="Heading2"/>
        <w:spacing w:before="0" w:after="0"/>
        <w:rPr>
          <w:b w:val="0"/>
          <w:bCs w:val="0"/>
          <w:sz w:val="22"/>
          <w:szCs w:val="22"/>
        </w:rPr>
      </w:pPr>
    </w:p>
    <w:p w14:paraId="52B5B006" w14:textId="77777777" w:rsidR="007240C6" w:rsidRPr="004D54DC" w:rsidRDefault="007240C6" w:rsidP="007240C6">
      <w:pPr>
        <w:pStyle w:val="Heading3"/>
      </w:pPr>
      <w:r w:rsidRPr="004D54DC">
        <w:t>Program Criteria</w:t>
      </w:r>
      <w:r>
        <w:t xml:space="preserve"> Outcomes</w:t>
      </w:r>
    </w:p>
    <w:p w14:paraId="1F2EC154" w14:textId="3C8AAB43" w:rsidR="007240C6" w:rsidRDefault="007240C6" w:rsidP="004E0558">
      <w:pPr>
        <w:pStyle w:val="AABIAlphaList"/>
        <w:numPr>
          <w:ilvl w:val="0"/>
          <w:numId w:val="43"/>
        </w:numPr>
        <w:spacing w:after="240"/>
      </w:pPr>
      <w:r>
        <w:t>As shown in the sample table below, l</w:t>
      </w:r>
      <w:r w:rsidRPr="004D54DC">
        <w:t xml:space="preserve">ist the </w:t>
      </w:r>
      <w:r>
        <w:t xml:space="preserve">Program Criteria </w:t>
      </w:r>
      <w:r w:rsidRPr="004D54DC">
        <w:t>Outcomes</w:t>
      </w:r>
      <w:r>
        <w:t xml:space="preserve"> </w:t>
      </w:r>
      <w:r w:rsidRPr="00CE00F9">
        <w:t xml:space="preserve">(derived from the Program Educational Goals in Section </w:t>
      </w:r>
      <w:r>
        <w:t>4</w:t>
      </w:r>
      <w:r w:rsidRPr="00CE00F9">
        <w:t>.2</w:t>
      </w:r>
      <w:r>
        <w:t>) and the required Aviation Courses in which these outcomes are Introduced (indicated by “I”), Practiced (indicated by “P”), or Evaluated (indicated by “E”); in this</w:t>
      </w:r>
      <w:r w:rsidRPr="004D54DC">
        <w:t xml:space="preserve"> program</w:t>
      </w:r>
      <w:r>
        <w:t xml:space="preserve">, </w:t>
      </w:r>
      <w:r w:rsidRPr="004D54DC">
        <w:t>demonstrat</w:t>
      </w:r>
      <w:r>
        <w:t>ing</w:t>
      </w:r>
      <w:r w:rsidRPr="004D54DC">
        <w:t xml:space="preserve"> how </w:t>
      </w:r>
      <w:r>
        <w:t>courses</w:t>
      </w:r>
      <w:r w:rsidRPr="004D54DC">
        <w:t xml:space="preserve"> map to the</w:t>
      </w:r>
      <w:r>
        <w:t xml:space="preserve"> Program Criteria </w:t>
      </w:r>
      <w:r w:rsidRPr="004D54DC">
        <w:t xml:space="preserve">Outcomes. </w:t>
      </w:r>
      <w:r w:rsidRPr="00213EBB">
        <w:rPr>
          <w:highlight w:val="yellow"/>
        </w:rPr>
        <w:t>(Ref. Criteria 4.3.2)</w:t>
      </w:r>
    </w:p>
    <w:tbl>
      <w:tblPr>
        <w:tblStyle w:val="TableGrid"/>
        <w:tblW w:w="10109" w:type="dxa"/>
        <w:tblInd w:w="355" w:type="dxa"/>
        <w:tblLook w:val="04A0" w:firstRow="1" w:lastRow="0" w:firstColumn="1" w:lastColumn="0" w:noHBand="0" w:noVBand="1"/>
      </w:tblPr>
      <w:tblGrid>
        <w:gridCol w:w="1109"/>
        <w:gridCol w:w="1800"/>
        <w:gridCol w:w="1800"/>
        <w:gridCol w:w="1800"/>
        <w:gridCol w:w="1800"/>
        <w:gridCol w:w="1800"/>
      </w:tblGrid>
      <w:tr w:rsidR="007240C6" w14:paraId="5BBB320D" w14:textId="77777777" w:rsidTr="00287CFA">
        <w:tc>
          <w:tcPr>
            <w:tcW w:w="1109" w:type="dxa"/>
            <w:vAlign w:val="center"/>
          </w:tcPr>
          <w:p w14:paraId="5FBB839D" w14:textId="77777777" w:rsidR="007240C6" w:rsidRDefault="007240C6" w:rsidP="00287CFA">
            <w:pPr>
              <w:jc w:val="center"/>
            </w:pPr>
            <w:r w:rsidRPr="00BB11BD">
              <w:rPr>
                <w:highlight w:val="yellow"/>
              </w:rPr>
              <w:t>Sample</w:t>
            </w:r>
          </w:p>
        </w:tc>
        <w:tc>
          <w:tcPr>
            <w:tcW w:w="1800" w:type="dxa"/>
            <w:shd w:val="clear" w:color="auto" w:fill="DBDBDB" w:themeFill="text2" w:themeFillTint="66"/>
            <w:vAlign w:val="center"/>
          </w:tcPr>
          <w:p w14:paraId="37B4FE8B" w14:textId="77777777" w:rsidR="007240C6" w:rsidRDefault="007240C6" w:rsidP="00287CFA">
            <w:pPr>
              <w:jc w:val="center"/>
            </w:pPr>
            <w:r>
              <w:t>A</w:t>
            </w:r>
          </w:p>
        </w:tc>
        <w:tc>
          <w:tcPr>
            <w:tcW w:w="1800" w:type="dxa"/>
            <w:shd w:val="clear" w:color="auto" w:fill="DBDBDB" w:themeFill="text2" w:themeFillTint="66"/>
            <w:vAlign w:val="center"/>
          </w:tcPr>
          <w:p w14:paraId="3595F28A" w14:textId="77777777" w:rsidR="007240C6" w:rsidRDefault="007240C6" w:rsidP="00287CFA">
            <w:pPr>
              <w:jc w:val="center"/>
            </w:pPr>
            <w:r>
              <w:t>B</w:t>
            </w:r>
          </w:p>
        </w:tc>
        <w:tc>
          <w:tcPr>
            <w:tcW w:w="1800" w:type="dxa"/>
            <w:shd w:val="clear" w:color="auto" w:fill="DBDBDB" w:themeFill="text2" w:themeFillTint="66"/>
            <w:vAlign w:val="center"/>
          </w:tcPr>
          <w:p w14:paraId="54865C04" w14:textId="77777777" w:rsidR="007240C6" w:rsidRDefault="007240C6" w:rsidP="00287CFA">
            <w:pPr>
              <w:jc w:val="center"/>
            </w:pPr>
            <w:r>
              <w:t>C</w:t>
            </w:r>
          </w:p>
        </w:tc>
        <w:tc>
          <w:tcPr>
            <w:tcW w:w="1800" w:type="dxa"/>
            <w:shd w:val="clear" w:color="auto" w:fill="DBDBDB" w:themeFill="text2" w:themeFillTint="66"/>
            <w:vAlign w:val="center"/>
          </w:tcPr>
          <w:p w14:paraId="4184F506" w14:textId="77777777" w:rsidR="007240C6" w:rsidRDefault="007240C6" w:rsidP="00287CFA">
            <w:pPr>
              <w:jc w:val="center"/>
            </w:pPr>
            <w:r>
              <w:t>D</w:t>
            </w:r>
          </w:p>
        </w:tc>
        <w:tc>
          <w:tcPr>
            <w:tcW w:w="1800" w:type="dxa"/>
            <w:shd w:val="clear" w:color="auto" w:fill="DBDBDB" w:themeFill="text2" w:themeFillTint="66"/>
            <w:vAlign w:val="center"/>
          </w:tcPr>
          <w:p w14:paraId="24B8AC6A" w14:textId="77777777" w:rsidR="007240C6" w:rsidRDefault="007240C6" w:rsidP="00287CFA">
            <w:pPr>
              <w:jc w:val="center"/>
            </w:pPr>
            <w:r>
              <w:t>E</w:t>
            </w:r>
          </w:p>
        </w:tc>
      </w:tr>
      <w:tr w:rsidR="007240C6" w14:paraId="6150F034" w14:textId="77777777" w:rsidTr="00287CFA">
        <w:tc>
          <w:tcPr>
            <w:tcW w:w="1109" w:type="dxa"/>
            <w:shd w:val="clear" w:color="auto" w:fill="DBDBDB" w:themeFill="text2" w:themeFillTint="66"/>
          </w:tcPr>
          <w:p w14:paraId="377C0ADE" w14:textId="77777777" w:rsidR="007240C6" w:rsidRDefault="007240C6" w:rsidP="00287CFA">
            <w:r>
              <w:t>AVS100</w:t>
            </w:r>
          </w:p>
        </w:tc>
        <w:tc>
          <w:tcPr>
            <w:tcW w:w="1800" w:type="dxa"/>
            <w:vAlign w:val="center"/>
          </w:tcPr>
          <w:p w14:paraId="2CB9C0F0" w14:textId="77777777" w:rsidR="007240C6" w:rsidRDefault="007240C6" w:rsidP="00287CFA">
            <w:pPr>
              <w:jc w:val="center"/>
            </w:pPr>
            <w:r>
              <w:t>I</w:t>
            </w:r>
          </w:p>
        </w:tc>
        <w:tc>
          <w:tcPr>
            <w:tcW w:w="1800" w:type="dxa"/>
            <w:vAlign w:val="center"/>
          </w:tcPr>
          <w:p w14:paraId="6D2B8C4E" w14:textId="77777777" w:rsidR="007240C6" w:rsidRDefault="007240C6" w:rsidP="00287CFA">
            <w:pPr>
              <w:jc w:val="center"/>
            </w:pPr>
          </w:p>
        </w:tc>
        <w:tc>
          <w:tcPr>
            <w:tcW w:w="1800" w:type="dxa"/>
            <w:vAlign w:val="center"/>
          </w:tcPr>
          <w:p w14:paraId="3AB2735D" w14:textId="77777777" w:rsidR="007240C6" w:rsidRDefault="007240C6" w:rsidP="00287CFA">
            <w:pPr>
              <w:jc w:val="center"/>
            </w:pPr>
          </w:p>
        </w:tc>
        <w:tc>
          <w:tcPr>
            <w:tcW w:w="1800" w:type="dxa"/>
            <w:vAlign w:val="center"/>
          </w:tcPr>
          <w:p w14:paraId="6B008755" w14:textId="77777777" w:rsidR="007240C6" w:rsidRDefault="007240C6" w:rsidP="00287CFA">
            <w:pPr>
              <w:jc w:val="center"/>
            </w:pPr>
            <w:r>
              <w:t>I</w:t>
            </w:r>
          </w:p>
        </w:tc>
        <w:tc>
          <w:tcPr>
            <w:tcW w:w="1800" w:type="dxa"/>
            <w:vAlign w:val="center"/>
          </w:tcPr>
          <w:p w14:paraId="0E54ABD6" w14:textId="77777777" w:rsidR="007240C6" w:rsidRDefault="007240C6" w:rsidP="00287CFA">
            <w:pPr>
              <w:jc w:val="center"/>
            </w:pPr>
          </w:p>
        </w:tc>
      </w:tr>
      <w:tr w:rsidR="007240C6" w14:paraId="506D1910" w14:textId="77777777" w:rsidTr="00287CFA">
        <w:tc>
          <w:tcPr>
            <w:tcW w:w="1109" w:type="dxa"/>
            <w:shd w:val="clear" w:color="auto" w:fill="DBDBDB" w:themeFill="text2" w:themeFillTint="66"/>
          </w:tcPr>
          <w:p w14:paraId="791BF552" w14:textId="77777777" w:rsidR="007240C6" w:rsidRDefault="007240C6" w:rsidP="00287CFA">
            <w:r>
              <w:t>AVS200</w:t>
            </w:r>
          </w:p>
        </w:tc>
        <w:tc>
          <w:tcPr>
            <w:tcW w:w="1800" w:type="dxa"/>
            <w:vAlign w:val="center"/>
          </w:tcPr>
          <w:p w14:paraId="409F4359" w14:textId="77777777" w:rsidR="007240C6" w:rsidRDefault="007240C6" w:rsidP="00287CFA">
            <w:pPr>
              <w:jc w:val="center"/>
            </w:pPr>
          </w:p>
        </w:tc>
        <w:tc>
          <w:tcPr>
            <w:tcW w:w="1800" w:type="dxa"/>
            <w:vAlign w:val="center"/>
          </w:tcPr>
          <w:p w14:paraId="38E79136" w14:textId="77777777" w:rsidR="007240C6" w:rsidRDefault="007240C6" w:rsidP="00287CFA">
            <w:pPr>
              <w:jc w:val="center"/>
            </w:pPr>
            <w:r>
              <w:t>I, P</w:t>
            </w:r>
          </w:p>
        </w:tc>
        <w:tc>
          <w:tcPr>
            <w:tcW w:w="1800" w:type="dxa"/>
            <w:vAlign w:val="center"/>
          </w:tcPr>
          <w:p w14:paraId="26BAA354" w14:textId="77777777" w:rsidR="007240C6" w:rsidRDefault="007240C6" w:rsidP="00287CFA">
            <w:pPr>
              <w:jc w:val="center"/>
            </w:pPr>
            <w:r>
              <w:t>I</w:t>
            </w:r>
          </w:p>
        </w:tc>
        <w:tc>
          <w:tcPr>
            <w:tcW w:w="1800" w:type="dxa"/>
            <w:vAlign w:val="center"/>
          </w:tcPr>
          <w:p w14:paraId="611897C5" w14:textId="77777777" w:rsidR="007240C6" w:rsidRDefault="007240C6" w:rsidP="00287CFA">
            <w:pPr>
              <w:jc w:val="center"/>
            </w:pPr>
            <w:r>
              <w:t>P</w:t>
            </w:r>
          </w:p>
        </w:tc>
        <w:tc>
          <w:tcPr>
            <w:tcW w:w="1800" w:type="dxa"/>
            <w:vAlign w:val="center"/>
          </w:tcPr>
          <w:p w14:paraId="07833AA2" w14:textId="77777777" w:rsidR="007240C6" w:rsidRDefault="007240C6" w:rsidP="00287CFA">
            <w:pPr>
              <w:jc w:val="center"/>
            </w:pPr>
            <w:r>
              <w:t>I</w:t>
            </w:r>
          </w:p>
        </w:tc>
      </w:tr>
      <w:tr w:rsidR="007240C6" w14:paraId="1018F13A" w14:textId="77777777" w:rsidTr="00287CFA">
        <w:tc>
          <w:tcPr>
            <w:tcW w:w="1109" w:type="dxa"/>
            <w:shd w:val="clear" w:color="auto" w:fill="DBDBDB" w:themeFill="text2" w:themeFillTint="66"/>
          </w:tcPr>
          <w:p w14:paraId="04676E35" w14:textId="77777777" w:rsidR="007240C6" w:rsidRDefault="007240C6" w:rsidP="00287CFA">
            <w:r>
              <w:t>AVS300</w:t>
            </w:r>
          </w:p>
        </w:tc>
        <w:tc>
          <w:tcPr>
            <w:tcW w:w="1800" w:type="dxa"/>
            <w:vAlign w:val="center"/>
          </w:tcPr>
          <w:p w14:paraId="0EFB903E" w14:textId="77777777" w:rsidR="007240C6" w:rsidRDefault="007240C6" w:rsidP="00287CFA">
            <w:pPr>
              <w:jc w:val="center"/>
            </w:pPr>
            <w:r>
              <w:t>P</w:t>
            </w:r>
          </w:p>
        </w:tc>
        <w:tc>
          <w:tcPr>
            <w:tcW w:w="1800" w:type="dxa"/>
            <w:vAlign w:val="center"/>
          </w:tcPr>
          <w:p w14:paraId="63D95BB6" w14:textId="77777777" w:rsidR="007240C6" w:rsidRDefault="007240C6" w:rsidP="00287CFA">
            <w:pPr>
              <w:jc w:val="center"/>
            </w:pPr>
            <w:r>
              <w:t>E</w:t>
            </w:r>
          </w:p>
        </w:tc>
        <w:tc>
          <w:tcPr>
            <w:tcW w:w="1800" w:type="dxa"/>
            <w:vAlign w:val="center"/>
          </w:tcPr>
          <w:p w14:paraId="24A03002" w14:textId="77777777" w:rsidR="007240C6" w:rsidRDefault="007240C6" w:rsidP="00287CFA">
            <w:pPr>
              <w:jc w:val="center"/>
            </w:pPr>
            <w:r>
              <w:t>P</w:t>
            </w:r>
          </w:p>
        </w:tc>
        <w:tc>
          <w:tcPr>
            <w:tcW w:w="1800" w:type="dxa"/>
            <w:vAlign w:val="center"/>
          </w:tcPr>
          <w:p w14:paraId="305E7CDE" w14:textId="77777777" w:rsidR="007240C6" w:rsidRDefault="007240C6" w:rsidP="00287CFA">
            <w:pPr>
              <w:jc w:val="center"/>
            </w:pPr>
            <w:r>
              <w:t>E</w:t>
            </w:r>
          </w:p>
        </w:tc>
        <w:tc>
          <w:tcPr>
            <w:tcW w:w="1800" w:type="dxa"/>
            <w:vAlign w:val="center"/>
          </w:tcPr>
          <w:p w14:paraId="33E916B5" w14:textId="77777777" w:rsidR="007240C6" w:rsidRDefault="007240C6" w:rsidP="00287CFA">
            <w:pPr>
              <w:jc w:val="center"/>
            </w:pPr>
            <w:r>
              <w:t>P</w:t>
            </w:r>
          </w:p>
        </w:tc>
      </w:tr>
      <w:tr w:rsidR="007240C6" w14:paraId="1B7C4AB1" w14:textId="77777777" w:rsidTr="00287CFA">
        <w:tc>
          <w:tcPr>
            <w:tcW w:w="1109" w:type="dxa"/>
            <w:shd w:val="clear" w:color="auto" w:fill="DBDBDB" w:themeFill="text2" w:themeFillTint="66"/>
          </w:tcPr>
          <w:p w14:paraId="27EAFEE3" w14:textId="77777777" w:rsidR="007240C6" w:rsidRDefault="007240C6" w:rsidP="00287CFA">
            <w:r>
              <w:t>AVS400</w:t>
            </w:r>
          </w:p>
        </w:tc>
        <w:tc>
          <w:tcPr>
            <w:tcW w:w="1800" w:type="dxa"/>
            <w:vAlign w:val="center"/>
          </w:tcPr>
          <w:p w14:paraId="7D410282" w14:textId="77777777" w:rsidR="007240C6" w:rsidRDefault="007240C6" w:rsidP="00287CFA">
            <w:pPr>
              <w:jc w:val="center"/>
            </w:pPr>
            <w:r>
              <w:t>E</w:t>
            </w:r>
          </w:p>
        </w:tc>
        <w:tc>
          <w:tcPr>
            <w:tcW w:w="1800" w:type="dxa"/>
            <w:vAlign w:val="center"/>
          </w:tcPr>
          <w:p w14:paraId="420A3055" w14:textId="77777777" w:rsidR="007240C6" w:rsidRDefault="007240C6" w:rsidP="00287CFA">
            <w:pPr>
              <w:jc w:val="center"/>
            </w:pPr>
          </w:p>
        </w:tc>
        <w:tc>
          <w:tcPr>
            <w:tcW w:w="1800" w:type="dxa"/>
            <w:vAlign w:val="center"/>
          </w:tcPr>
          <w:p w14:paraId="1BED1781" w14:textId="77777777" w:rsidR="007240C6" w:rsidRDefault="007240C6" w:rsidP="00287CFA">
            <w:pPr>
              <w:jc w:val="center"/>
            </w:pPr>
            <w:r>
              <w:t>P</w:t>
            </w:r>
          </w:p>
        </w:tc>
        <w:tc>
          <w:tcPr>
            <w:tcW w:w="1800" w:type="dxa"/>
            <w:vAlign w:val="center"/>
          </w:tcPr>
          <w:p w14:paraId="71AB758B" w14:textId="77777777" w:rsidR="007240C6" w:rsidRDefault="007240C6" w:rsidP="00287CFA">
            <w:pPr>
              <w:jc w:val="center"/>
            </w:pPr>
          </w:p>
        </w:tc>
        <w:tc>
          <w:tcPr>
            <w:tcW w:w="1800" w:type="dxa"/>
            <w:vAlign w:val="center"/>
          </w:tcPr>
          <w:p w14:paraId="59C952DA" w14:textId="77777777" w:rsidR="007240C6" w:rsidRDefault="007240C6" w:rsidP="00287CFA">
            <w:pPr>
              <w:jc w:val="center"/>
            </w:pPr>
          </w:p>
        </w:tc>
      </w:tr>
      <w:tr w:rsidR="007240C6" w14:paraId="6B79429A" w14:textId="77777777" w:rsidTr="00287CFA">
        <w:tc>
          <w:tcPr>
            <w:tcW w:w="1109" w:type="dxa"/>
            <w:shd w:val="clear" w:color="auto" w:fill="DBDBDB" w:themeFill="text2" w:themeFillTint="66"/>
          </w:tcPr>
          <w:p w14:paraId="0A4A2572" w14:textId="77777777" w:rsidR="007240C6" w:rsidRDefault="007240C6" w:rsidP="00287CFA">
            <w:r>
              <w:t>*AVS499</w:t>
            </w:r>
          </w:p>
        </w:tc>
        <w:tc>
          <w:tcPr>
            <w:tcW w:w="1800" w:type="dxa"/>
            <w:vAlign w:val="center"/>
          </w:tcPr>
          <w:p w14:paraId="598B4248" w14:textId="77777777" w:rsidR="007240C6" w:rsidRDefault="007240C6" w:rsidP="00287CFA">
            <w:pPr>
              <w:jc w:val="center"/>
            </w:pPr>
          </w:p>
        </w:tc>
        <w:tc>
          <w:tcPr>
            <w:tcW w:w="1800" w:type="dxa"/>
            <w:vAlign w:val="center"/>
          </w:tcPr>
          <w:p w14:paraId="4E7AA304" w14:textId="77777777" w:rsidR="007240C6" w:rsidRDefault="007240C6" w:rsidP="00287CFA">
            <w:pPr>
              <w:jc w:val="center"/>
            </w:pPr>
            <w:r>
              <w:t>E</w:t>
            </w:r>
          </w:p>
        </w:tc>
        <w:tc>
          <w:tcPr>
            <w:tcW w:w="1800" w:type="dxa"/>
            <w:vAlign w:val="center"/>
          </w:tcPr>
          <w:p w14:paraId="51CCA8A5" w14:textId="77777777" w:rsidR="007240C6" w:rsidRDefault="007240C6" w:rsidP="00287CFA">
            <w:pPr>
              <w:jc w:val="center"/>
            </w:pPr>
            <w:r>
              <w:t>E</w:t>
            </w:r>
          </w:p>
        </w:tc>
        <w:tc>
          <w:tcPr>
            <w:tcW w:w="1800" w:type="dxa"/>
            <w:vAlign w:val="center"/>
          </w:tcPr>
          <w:p w14:paraId="336E93C4" w14:textId="77777777" w:rsidR="007240C6" w:rsidRDefault="007240C6" w:rsidP="00287CFA">
            <w:pPr>
              <w:jc w:val="center"/>
            </w:pPr>
            <w:r>
              <w:t>E</w:t>
            </w:r>
          </w:p>
        </w:tc>
        <w:tc>
          <w:tcPr>
            <w:tcW w:w="1800" w:type="dxa"/>
            <w:vAlign w:val="center"/>
          </w:tcPr>
          <w:p w14:paraId="3427872B" w14:textId="77777777" w:rsidR="007240C6" w:rsidRDefault="007240C6" w:rsidP="00287CFA">
            <w:pPr>
              <w:jc w:val="center"/>
            </w:pPr>
            <w:r>
              <w:t>E</w:t>
            </w:r>
          </w:p>
        </w:tc>
      </w:tr>
    </w:tbl>
    <w:p w14:paraId="25FD00D0" w14:textId="77777777" w:rsidR="007240C6" w:rsidRPr="004D54DC" w:rsidRDefault="007240C6" w:rsidP="007240C6">
      <w:pPr>
        <w:pStyle w:val="AABIAlphaAnswer"/>
      </w:pPr>
    </w:p>
    <w:p w14:paraId="1AE301FE" w14:textId="77777777" w:rsidR="007240C6" w:rsidRPr="004D54DC" w:rsidRDefault="007240C6" w:rsidP="007240C6">
      <w:pPr>
        <w:pStyle w:val="Heading3"/>
      </w:pPr>
      <w:r w:rsidRPr="004D54DC">
        <w:t>Other</w:t>
      </w:r>
      <w:r>
        <w:t xml:space="preserve"> Outcomes</w:t>
      </w:r>
    </w:p>
    <w:p w14:paraId="11D03B80" w14:textId="02C3171A" w:rsidR="007240C6" w:rsidRDefault="007240C6" w:rsidP="004E0558">
      <w:pPr>
        <w:pStyle w:val="AABIAlphaList"/>
        <w:numPr>
          <w:ilvl w:val="0"/>
          <w:numId w:val="44"/>
        </w:numPr>
      </w:pPr>
      <w:r w:rsidRPr="004D54DC">
        <w:t>If applicable, list additional outcomes used to satisfy program, institutional, and/or other accrediting body requirements</w:t>
      </w:r>
      <w:r>
        <w:t xml:space="preserve">, </w:t>
      </w:r>
      <w:r w:rsidRPr="004D54DC">
        <w:t>demonstrat</w:t>
      </w:r>
      <w:r>
        <w:t>ing</w:t>
      </w:r>
      <w:r w:rsidRPr="004D54DC">
        <w:t xml:space="preserve"> how </w:t>
      </w:r>
      <w:r>
        <w:t>courses</w:t>
      </w:r>
      <w:r w:rsidRPr="004D54DC">
        <w:t xml:space="preserve"> map to the</w:t>
      </w:r>
      <w:r>
        <w:t xml:space="preserve"> Other </w:t>
      </w:r>
      <w:r w:rsidRPr="004D54DC">
        <w:t xml:space="preserve">Outcomes. </w:t>
      </w:r>
      <w:r w:rsidRPr="00213EBB">
        <w:rPr>
          <w:highlight w:val="yellow"/>
        </w:rPr>
        <w:t xml:space="preserve">(Ref. Criteria </w:t>
      </w:r>
      <w:r w:rsidR="00007482" w:rsidRPr="00213EBB">
        <w:rPr>
          <w:highlight w:val="yellow"/>
        </w:rPr>
        <w:t>4</w:t>
      </w:r>
      <w:r w:rsidRPr="00213EBB">
        <w:rPr>
          <w:highlight w:val="yellow"/>
        </w:rPr>
        <w:t>.3.</w:t>
      </w:r>
      <w:r w:rsidR="00007482" w:rsidRPr="00213EBB">
        <w:rPr>
          <w:highlight w:val="yellow"/>
        </w:rPr>
        <w:t>3</w:t>
      </w:r>
      <w:r w:rsidRPr="00213EBB">
        <w:rPr>
          <w:highlight w:val="yellow"/>
        </w:rPr>
        <w:t>)</w:t>
      </w:r>
      <w:r w:rsidRPr="004D54DC">
        <w:t>.</w:t>
      </w:r>
    </w:p>
    <w:p w14:paraId="188D062C" w14:textId="77777777" w:rsidR="00670FEC" w:rsidRDefault="00670FEC" w:rsidP="00670FEC">
      <w:pPr>
        <w:pStyle w:val="AABIAlphaAnswer"/>
      </w:pPr>
    </w:p>
    <w:p w14:paraId="75329422" w14:textId="127EB7FC" w:rsidR="00670FEC" w:rsidRPr="003C5727" w:rsidRDefault="00670FEC" w:rsidP="00670FEC">
      <w:pPr>
        <w:pStyle w:val="Heading3"/>
        <w:spacing w:after="120"/>
      </w:pPr>
      <w:r>
        <w:t>Student Learning Outcomes Assessment</w:t>
      </w:r>
    </w:p>
    <w:p w14:paraId="3069C780" w14:textId="7966175D" w:rsidR="00670FEC" w:rsidRPr="00213EBB" w:rsidRDefault="00670FEC" w:rsidP="004E0558">
      <w:pPr>
        <w:pStyle w:val="AABIAlphaList"/>
        <w:numPr>
          <w:ilvl w:val="0"/>
          <w:numId w:val="45"/>
        </w:numPr>
        <w:rPr>
          <w:color w:val="000000" w:themeColor="text1"/>
        </w:rPr>
      </w:pPr>
      <w:r w:rsidRPr="00213EBB">
        <w:rPr>
          <w:color w:val="000000" w:themeColor="text1"/>
        </w:rPr>
        <w:t xml:space="preserve">Show the Student Learning Outcomes Assessment Process </w:t>
      </w:r>
      <w:r w:rsidRPr="00213EBB">
        <w:rPr>
          <w:color w:val="000000" w:themeColor="text1"/>
          <w:highlight w:val="yellow"/>
        </w:rPr>
        <w:t>(Ref. Criterion 4.</w:t>
      </w:r>
      <w:r w:rsidR="00DA78FF" w:rsidRPr="00213EBB">
        <w:rPr>
          <w:color w:val="000000" w:themeColor="text1"/>
          <w:highlight w:val="yellow"/>
        </w:rPr>
        <w:t>3</w:t>
      </w:r>
      <w:r w:rsidRPr="00213EBB">
        <w:rPr>
          <w:color w:val="000000" w:themeColor="text1"/>
          <w:highlight w:val="yellow"/>
        </w:rPr>
        <w:t>)</w:t>
      </w:r>
      <w:r w:rsidRPr="00213EBB">
        <w:rPr>
          <w:color w:val="000000" w:themeColor="text1"/>
        </w:rPr>
        <w:t xml:space="preserve"> in Section 4.10</w:t>
      </w:r>
      <w:r w:rsidR="00DA78FF" w:rsidRPr="00213EBB">
        <w:rPr>
          <w:color w:val="000000" w:themeColor="text1"/>
        </w:rPr>
        <w:t xml:space="preserve"> (3)</w:t>
      </w:r>
      <w:r w:rsidRPr="00213EBB">
        <w:rPr>
          <w:color w:val="000000" w:themeColor="text1"/>
        </w:rPr>
        <w:t xml:space="preserve"> of this report.</w:t>
      </w:r>
    </w:p>
    <w:p w14:paraId="4E4643FA" w14:textId="77777777" w:rsidR="00B81E14" w:rsidRPr="00482901" w:rsidRDefault="00B81E14">
      <w:pPr>
        <w:rPr>
          <w:rFonts w:ascii="Arial" w:eastAsiaTheme="majorEastAsia" w:hAnsi="Arial" w:cstheme="majorBidi"/>
          <w:b/>
          <w:color w:val="000000" w:themeColor="text1"/>
          <w:sz w:val="28"/>
          <w:szCs w:val="32"/>
        </w:rPr>
      </w:pPr>
      <w:r w:rsidRPr="00482901">
        <w:rPr>
          <w:color w:val="000000" w:themeColor="text1"/>
        </w:rPr>
        <w:br w:type="page"/>
      </w:r>
    </w:p>
    <w:p w14:paraId="3160E83A" w14:textId="2756F6C9" w:rsidR="009A7988" w:rsidRPr="00B81E14" w:rsidRDefault="007A23A1" w:rsidP="00B81E14">
      <w:pPr>
        <w:pStyle w:val="Heading1"/>
        <w:jc w:val="center"/>
        <w:rPr>
          <w:sz w:val="36"/>
          <w:szCs w:val="40"/>
        </w:rPr>
      </w:pPr>
      <w:r w:rsidRPr="00B81E14">
        <w:rPr>
          <w:sz w:val="36"/>
          <w:szCs w:val="40"/>
        </w:rPr>
        <w:lastRenderedPageBreak/>
        <w:t>4</w:t>
      </w:r>
      <w:r w:rsidR="00305BDF" w:rsidRPr="00B81E14">
        <w:rPr>
          <w:sz w:val="36"/>
          <w:szCs w:val="40"/>
        </w:rPr>
        <w:t>.4 Curriculum</w:t>
      </w:r>
    </w:p>
    <w:p w14:paraId="3EC29C33" w14:textId="77777777" w:rsidR="0048013F" w:rsidRPr="00D864E0" w:rsidRDefault="0048013F" w:rsidP="0048013F">
      <w:pPr>
        <w:pStyle w:val="Heading3"/>
      </w:pPr>
      <w:r w:rsidRPr="00D864E0">
        <w:t>Quality and Integrated Curriculum</w:t>
      </w:r>
    </w:p>
    <w:p w14:paraId="4AEF32FC" w14:textId="77777777" w:rsidR="0048013F" w:rsidRDefault="0048013F" w:rsidP="004E0558">
      <w:pPr>
        <w:pStyle w:val="AABIAlphaList"/>
        <w:numPr>
          <w:ilvl w:val="0"/>
          <w:numId w:val="31"/>
        </w:numPr>
      </w:pPr>
      <w:r>
        <w:t>Include a copy of the Institutional Catalog in Appendix A</w:t>
      </w:r>
      <w:r w:rsidRPr="00187E61">
        <w:t xml:space="preserve"> </w:t>
      </w:r>
      <w:r w:rsidRPr="00E83F01">
        <w:rPr>
          <w:highlight w:val="yellow"/>
        </w:rPr>
        <w:t>(See Page 1 of this form for a list of required appendices)</w:t>
      </w:r>
    </w:p>
    <w:p w14:paraId="5583C669" w14:textId="34006229" w:rsidR="0048013F" w:rsidRPr="00D864E0" w:rsidRDefault="0048013F" w:rsidP="004E0558">
      <w:pPr>
        <w:pStyle w:val="AABIAlphaList"/>
        <w:numPr>
          <w:ilvl w:val="0"/>
          <w:numId w:val="31"/>
        </w:numPr>
      </w:pPr>
      <w:r w:rsidRPr="00D864E0">
        <w:t xml:space="preserve">List and describe the courses that satisfy the </w:t>
      </w:r>
      <w:r w:rsidR="00E83F01">
        <w:t>graduate</w:t>
      </w:r>
      <w:r w:rsidRPr="00D864E0">
        <w:t xml:space="preserve">-level mathematics and basic sciences. </w:t>
      </w:r>
      <w:r w:rsidRPr="00E83F01">
        <w:rPr>
          <w:highlight w:val="yellow"/>
        </w:rPr>
        <w:t xml:space="preserve">(Ref. Criterion </w:t>
      </w:r>
      <w:r w:rsidR="00E83F01">
        <w:rPr>
          <w:highlight w:val="yellow"/>
        </w:rPr>
        <w:t>4</w:t>
      </w:r>
      <w:r w:rsidRPr="00E83F01">
        <w:rPr>
          <w:highlight w:val="yellow"/>
        </w:rPr>
        <w:t>.4.1a)</w:t>
      </w:r>
    </w:p>
    <w:p w14:paraId="453E65E6" w14:textId="77777777" w:rsidR="0048013F" w:rsidRPr="00D864E0" w:rsidRDefault="0048013F" w:rsidP="0048013F">
      <w:pPr>
        <w:pStyle w:val="AABIAlphaAnswer"/>
      </w:pPr>
    </w:p>
    <w:p w14:paraId="05D7FBBB" w14:textId="56ACBFD3" w:rsidR="0048013F" w:rsidRPr="00D864E0" w:rsidRDefault="0048013F" w:rsidP="004E0558">
      <w:pPr>
        <w:pStyle w:val="AABIAlphaList"/>
        <w:numPr>
          <w:ilvl w:val="0"/>
          <w:numId w:val="31"/>
        </w:numPr>
      </w:pPr>
      <w:r w:rsidRPr="00D864E0">
        <w:t>List and describe the components that satisfy AABI program-specific criteria.</w:t>
      </w:r>
      <w:r w:rsidRPr="00E83F01">
        <w:rPr>
          <w:highlight w:val="yellow"/>
        </w:rPr>
        <w:t xml:space="preserve"> (Ref. Criterion </w:t>
      </w:r>
      <w:r w:rsidR="00E83F01">
        <w:rPr>
          <w:highlight w:val="yellow"/>
        </w:rPr>
        <w:t>4</w:t>
      </w:r>
      <w:r w:rsidRPr="00E83F01">
        <w:rPr>
          <w:highlight w:val="yellow"/>
        </w:rPr>
        <w:t>.4.1</w:t>
      </w:r>
      <w:r w:rsidR="00E83F01">
        <w:rPr>
          <w:highlight w:val="yellow"/>
        </w:rPr>
        <w:t>b</w:t>
      </w:r>
      <w:r w:rsidRPr="00E83F01">
        <w:rPr>
          <w:highlight w:val="yellow"/>
        </w:rPr>
        <w:t>)</w:t>
      </w:r>
    </w:p>
    <w:p w14:paraId="102C1E12" w14:textId="77777777" w:rsidR="00F14F78" w:rsidRDefault="00F14F78" w:rsidP="00F14F78">
      <w:pPr>
        <w:pStyle w:val="AABIAlphaAnswer"/>
      </w:pPr>
    </w:p>
    <w:p w14:paraId="078A3F6E" w14:textId="1161B540" w:rsidR="00F14F78" w:rsidRPr="00D864E0" w:rsidRDefault="00F14F78" w:rsidP="00F14F78">
      <w:pPr>
        <w:pStyle w:val="Heading2"/>
      </w:pPr>
      <w:r w:rsidRPr="00BC4793">
        <w:rPr>
          <w:rFonts w:eastAsiaTheme="majorEastAsia" w:cstheme="majorBidi"/>
          <w:b w:val="0"/>
          <w:bCs w:val="0"/>
          <w:color w:val="00507F" w:themeColor="accent1" w:themeShade="7F"/>
          <w:szCs w:val="24"/>
          <w:u w:val="single"/>
        </w:rPr>
        <w:t>Curriculum Goals</w:t>
      </w:r>
    </w:p>
    <w:p w14:paraId="5DB01CDA" w14:textId="77777777" w:rsidR="00F14F78" w:rsidRDefault="00F14F78" w:rsidP="004E0558">
      <w:pPr>
        <w:pStyle w:val="AABIAlphaList"/>
        <w:numPr>
          <w:ilvl w:val="0"/>
          <w:numId w:val="32"/>
        </w:numPr>
      </w:pPr>
      <w:r w:rsidRPr="00D864E0">
        <w:t>State whether the program operates on quarters or semesters</w:t>
      </w:r>
      <w:r>
        <w:t>.</w:t>
      </w:r>
    </w:p>
    <w:p w14:paraId="484FB262" w14:textId="77777777" w:rsidR="00F14F78" w:rsidRPr="00C3425A" w:rsidRDefault="00F14F78" w:rsidP="00F14F78">
      <w:pPr>
        <w:pStyle w:val="AABIAlphaAnswer"/>
      </w:pPr>
    </w:p>
    <w:p w14:paraId="347B359D" w14:textId="77777777" w:rsidR="00F14F78" w:rsidRDefault="00F14F78" w:rsidP="004E0558">
      <w:pPr>
        <w:pStyle w:val="AABIAlphaList"/>
        <w:numPr>
          <w:ilvl w:val="0"/>
          <w:numId w:val="32"/>
        </w:numPr>
      </w:pPr>
      <w:r w:rsidRPr="00D864E0">
        <w:t>Provide a table that describes the plan of study for students in this program, including information on course offerings in the form of a recommended schedule by year and term</w:t>
      </w:r>
      <w:r>
        <w:t>. Include a copy of the Aviation and Related Course Descriptions in Appendix B</w:t>
      </w:r>
      <w:r w:rsidRPr="00187E61">
        <w:t xml:space="preserve"> </w:t>
      </w:r>
      <w:r w:rsidRPr="00F14F78">
        <w:rPr>
          <w:highlight w:val="yellow"/>
        </w:rPr>
        <w:t>(See Page 1 of this form for a list of required appendices)</w:t>
      </w:r>
    </w:p>
    <w:p w14:paraId="75C4A3F8" w14:textId="77777777" w:rsidR="00F14F78" w:rsidRPr="00C3425A" w:rsidRDefault="00F14F78" w:rsidP="00F14F78">
      <w:pPr>
        <w:pStyle w:val="AABIAlphaAnswer"/>
      </w:pPr>
    </w:p>
    <w:p w14:paraId="13D35C6E" w14:textId="692D1AFC" w:rsidR="00F14F78" w:rsidRDefault="00F14F78" w:rsidP="004E0558">
      <w:pPr>
        <w:pStyle w:val="AABIAlphaList"/>
        <w:numPr>
          <w:ilvl w:val="0"/>
          <w:numId w:val="32"/>
        </w:numPr>
      </w:pPr>
      <w:r w:rsidRPr="00D864E0">
        <w:t>Describe how the curriculum aligns with the Program Educational Goals.</w:t>
      </w:r>
      <w:r w:rsidR="004D3482" w:rsidRPr="004D3482">
        <w:rPr>
          <w:color w:val="000000" w:themeColor="text1"/>
          <w:highlight w:val="yellow"/>
        </w:rPr>
        <w:t xml:space="preserve"> </w:t>
      </w:r>
      <w:r w:rsidR="004D3482" w:rsidRPr="000B3A88">
        <w:rPr>
          <w:color w:val="000000" w:themeColor="text1"/>
          <w:highlight w:val="yellow"/>
        </w:rPr>
        <w:t>(Ref. Criterion 4.</w:t>
      </w:r>
      <w:r w:rsidR="004D3482">
        <w:rPr>
          <w:color w:val="000000" w:themeColor="text1"/>
          <w:highlight w:val="yellow"/>
        </w:rPr>
        <w:t>2.3c</w:t>
      </w:r>
      <w:r w:rsidR="004D3482" w:rsidRPr="000B3A88">
        <w:rPr>
          <w:color w:val="000000" w:themeColor="text1"/>
          <w:highlight w:val="yellow"/>
        </w:rPr>
        <w:t>)</w:t>
      </w:r>
    </w:p>
    <w:p w14:paraId="2E8D9AD7" w14:textId="77777777" w:rsidR="00F14F78" w:rsidRDefault="00F14F78" w:rsidP="00F14F78">
      <w:pPr>
        <w:pStyle w:val="AABIAlphaAnswer"/>
      </w:pPr>
    </w:p>
    <w:p w14:paraId="0979EA66" w14:textId="5CFF0300" w:rsidR="00F14F78" w:rsidRDefault="00F14F78" w:rsidP="004E0558">
      <w:pPr>
        <w:pStyle w:val="AABIAlphaList"/>
        <w:numPr>
          <w:ilvl w:val="0"/>
          <w:numId w:val="32"/>
        </w:numPr>
      </w:pPr>
      <w:r w:rsidRPr="00D864E0">
        <w:t xml:space="preserve">Attach a flowchart or worksheet that illustrates the prerequisite structure of the program’s required courses. </w:t>
      </w:r>
      <w:r w:rsidR="004D3482" w:rsidRPr="000B3A88">
        <w:rPr>
          <w:color w:val="000000" w:themeColor="text1"/>
          <w:highlight w:val="yellow"/>
        </w:rPr>
        <w:t>(Ref. Criterion 4.4.</w:t>
      </w:r>
      <w:r w:rsidR="004D3482">
        <w:rPr>
          <w:color w:val="000000" w:themeColor="text1"/>
          <w:highlight w:val="yellow"/>
        </w:rPr>
        <w:t>1</w:t>
      </w:r>
      <w:r w:rsidR="004D3482" w:rsidRPr="000B3A88">
        <w:rPr>
          <w:color w:val="000000" w:themeColor="text1"/>
          <w:highlight w:val="yellow"/>
        </w:rPr>
        <w:t>)</w:t>
      </w:r>
    </w:p>
    <w:p w14:paraId="2521F8B0" w14:textId="77777777" w:rsidR="00F14F78" w:rsidRDefault="00F14F78" w:rsidP="00F14F78">
      <w:pPr>
        <w:pStyle w:val="AABIAlphaAnswer"/>
      </w:pPr>
    </w:p>
    <w:p w14:paraId="250E69B6" w14:textId="01B5D908" w:rsidR="007A1285" w:rsidRPr="007A1285" w:rsidRDefault="007A1285" w:rsidP="004E0558">
      <w:pPr>
        <w:pStyle w:val="AABIAlphaList"/>
        <w:numPr>
          <w:ilvl w:val="0"/>
          <w:numId w:val="32"/>
        </w:numPr>
      </w:pPr>
      <w:r w:rsidRPr="007A1285">
        <w:t>Describe the research project at the master’s or doctoral level (appropriate depth and rigor) that demonstrates mastery of subject matter and data analysis and presentation. Show how assessment of these skills includes statistical foundations and applications, problem-solving skills at the advanced level, and appropriate subject matter foundations.</w:t>
      </w:r>
      <w:r w:rsidR="000B3A88" w:rsidRPr="000B3A88">
        <w:rPr>
          <w:color w:val="000000" w:themeColor="text1"/>
          <w:highlight w:val="yellow"/>
        </w:rPr>
        <w:t xml:space="preserve"> (Ref. Criterion </w:t>
      </w:r>
      <w:r w:rsidR="004D3482">
        <w:rPr>
          <w:color w:val="000000" w:themeColor="text1"/>
          <w:highlight w:val="yellow"/>
        </w:rPr>
        <w:t>5.9</w:t>
      </w:r>
      <w:r w:rsidR="000B3A88" w:rsidRPr="000B3A88">
        <w:rPr>
          <w:color w:val="000000" w:themeColor="text1"/>
          <w:highlight w:val="yellow"/>
        </w:rPr>
        <w:t>)</w:t>
      </w:r>
    </w:p>
    <w:p w14:paraId="0C738A30" w14:textId="77777777" w:rsidR="00F14F78" w:rsidRPr="00D864E0" w:rsidRDefault="00F14F78" w:rsidP="00F14F78">
      <w:pPr>
        <w:pStyle w:val="AABIAlphaAnswer"/>
      </w:pPr>
    </w:p>
    <w:p w14:paraId="16CD5CBA" w14:textId="0F01B30F" w:rsidR="007A1285" w:rsidRDefault="007A1285" w:rsidP="004E0558">
      <w:pPr>
        <w:pStyle w:val="AABIAlphaList"/>
        <w:numPr>
          <w:ilvl w:val="0"/>
          <w:numId w:val="32"/>
        </w:numPr>
      </w:pPr>
      <w:r w:rsidRPr="007A1285">
        <w:t xml:space="preserve">If the program allows alternative experiences to satisfy curricular requirements specifically addressed by either the program-specific criteria, describe the academic component of this experience and how it is evaluated by the faculty. </w:t>
      </w:r>
      <w:r w:rsidR="000F03F3" w:rsidRPr="000B3A88">
        <w:rPr>
          <w:color w:val="000000" w:themeColor="text1"/>
          <w:highlight w:val="yellow"/>
        </w:rPr>
        <w:t>(Ref. Criterion 4.4.</w:t>
      </w:r>
      <w:r w:rsidR="000F03F3">
        <w:rPr>
          <w:color w:val="000000" w:themeColor="text1"/>
          <w:highlight w:val="yellow"/>
        </w:rPr>
        <w:t>1b</w:t>
      </w:r>
      <w:r w:rsidR="000F03F3" w:rsidRPr="000B3A88">
        <w:rPr>
          <w:color w:val="000000" w:themeColor="text1"/>
          <w:highlight w:val="yellow"/>
        </w:rPr>
        <w:t>)</w:t>
      </w:r>
    </w:p>
    <w:p w14:paraId="7EEF5448" w14:textId="77777777" w:rsidR="004D3482" w:rsidRPr="004D3482" w:rsidRDefault="004D3482" w:rsidP="004D3482">
      <w:pPr>
        <w:pStyle w:val="AABIAlphaAnswer"/>
      </w:pPr>
    </w:p>
    <w:p w14:paraId="5BFC6702" w14:textId="7C0A820B" w:rsidR="00CE354C" w:rsidRPr="000F03F3" w:rsidRDefault="00CE354C" w:rsidP="004E0558">
      <w:pPr>
        <w:pStyle w:val="AABIAlphaList"/>
        <w:numPr>
          <w:ilvl w:val="0"/>
          <w:numId w:val="32"/>
        </w:numPr>
        <w:rPr>
          <w:color w:val="000000" w:themeColor="text1"/>
        </w:rPr>
      </w:pPr>
      <w:r w:rsidRPr="000F03F3">
        <w:rPr>
          <w:color w:val="000000" w:themeColor="text1"/>
        </w:rPr>
        <w:t xml:space="preserve">List the Curriculum goal(s) </w:t>
      </w:r>
      <w:r w:rsidRPr="000F03F3">
        <w:rPr>
          <w:color w:val="000000" w:themeColor="text1"/>
          <w:highlight w:val="yellow"/>
        </w:rPr>
        <w:t>(Ref. Criterion 4.4.2)</w:t>
      </w:r>
      <w:r w:rsidRPr="000F03F3">
        <w:rPr>
          <w:color w:val="000000" w:themeColor="text1"/>
        </w:rPr>
        <w:t xml:space="preserve"> in Section 4.10</w:t>
      </w:r>
      <w:r w:rsidR="00DA78FF">
        <w:rPr>
          <w:color w:val="000000" w:themeColor="text1"/>
        </w:rPr>
        <w:t xml:space="preserve"> (4)</w:t>
      </w:r>
      <w:r w:rsidRPr="000F03F3">
        <w:rPr>
          <w:color w:val="000000" w:themeColor="text1"/>
        </w:rPr>
        <w:t xml:space="preserve"> of this report.</w:t>
      </w:r>
    </w:p>
    <w:p w14:paraId="565FFEA4" w14:textId="77777777" w:rsidR="00CE354C" w:rsidRPr="00CE354C" w:rsidRDefault="00CE354C" w:rsidP="00CE354C">
      <w:pPr>
        <w:pStyle w:val="AABIAlphaAnswer"/>
      </w:pPr>
    </w:p>
    <w:p w14:paraId="311EC220" w14:textId="77777777" w:rsidR="00B81E14" w:rsidRPr="00606593" w:rsidRDefault="00B81E14">
      <w:pPr>
        <w:rPr>
          <w:rFonts w:ascii="Arial" w:eastAsiaTheme="majorEastAsia" w:hAnsi="Arial" w:cstheme="majorBidi"/>
          <w:b/>
          <w:color w:val="000000" w:themeColor="text1"/>
          <w:sz w:val="28"/>
          <w:szCs w:val="32"/>
        </w:rPr>
      </w:pPr>
      <w:r w:rsidRPr="00606593">
        <w:rPr>
          <w:color w:val="000000" w:themeColor="text1"/>
        </w:rPr>
        <w:br w:type="page"/>
      </w:r>
    </w:p>
    <w:p w14:paraId="1AF6013F" w14:textId="2E6D45E2" w:rsidR="009A7988" w:rsidRPr="00B81E14" w:rsidRDefault="00BE2115" w:rsidP="00B81E14">
      <w:pPr>
        <w:pStyle w:val="Heading1"/>
        <w:jc w:val="center"/>
        <w:rPr>
          <w:sz w:val="36"/>
          <w:szCs w:val="40"/>
        </w:rPr>
      </w:pPr>
      <w:r w:rsidRPr="00B81E14">
        <w:rPr>
          <w:sz w:val="36"/>
          <w:szCs w:val="40"/>
        </w:rPr>
        <w:lastRenderedPageBreak/>
        <w:t>4</w:t>
      </w:r>
      <w:r w:rsidR="00305BDF" w:rsidRPr="00B81E14">
        <w:rPr>
          <w:sz w:val="36"/>
          <w:szCs w:val="40"/>
        </w:rPr>
        <w:t>.5 Faculty and Staff</w:t>
      </w:r>
    </w:p>
    <w:p w14:paraId="2A2B002D" w14:textId="77777777" w:rsidR="00647F93" w:rsidRPr="0090347B" w:rsidRDefault="00647F93" w:rsidP="00647F93">
      <w:pPr>
        <w:pStyle w:val="Heading3"/>
      </w:pPr>
      <w:r w:rsidRPr="0090347B">
        <w:t>Number and Composition of Faculty.</w:t>
      </w:r>
    </w:p>
    <w:p w14:paraId="340C808B" w14:textId="328B703A" w:rsidR="00647F93" w:rsidRPr="001B79D1" w:rsidRDefault="00647F93" w:rsidP="004E0558">
      <w:pPr>
        <w:pStyle w:val="AABIAlphaList"/>
        <w:numPr>
          <w:ilvl w:val="0"/>
          <w:numId w:val="33"/>
        </w:numPr>
      </w:pPr>
      <w:r w:rsidRPr="0090347B">
        <w:t xml:space="preserve">List the number and composition of program faculty (e.g., number of full professors, associate professors, assistant professors, etc.), for </w:t>
      </w:r>
      <w:r>
        <w:t>this</w:t>
      </w:r>
      <w:r w:rsidRPr="0090347B">
        <w:t xml:space="preserve"> program</w:t>
      </w:r>
      <w:r w:rsidR="001B79D1">
        <w:t xml:space="preserve">. </w:t>
      </w:r>
      <w:r w:rsidRPr="001B79D1">
        <w:t xml:space="preserve">List the full-time faculty member or administrator with faculty rank who manages and oversees </w:t>
      </w:r>
      <w:r w:rsidR="001B79D1" w:rsidRPr="001B79D1">
        <w:t xml:space="preserve">this </w:t>
      </w:r>
      <w:r w:rsidRPr="001B79D1">
        <w:t>program.</w:t>
      </w:r>
      <w:r w:rsidR="001B79D1" w:rsidRPr="001B79D1">
        <w:t xml:space="preserve"> </w:t>
      </w:r>
      <w:r w:rsidR="001B79D1" w:rsidRPr="001B79D1">
        <w:rPr>
          <w:highlight w:val="yellow"/>
        </w:rPr>
        <w:t>(Ref. Criterion 4.5.1)</w:t>
      </w:r>
    </w:p>
    <w:p w14:paraId="5EAC1B27" w14:textId="77777777" w:rsidR="00647F93" w:rsidRDefault="00647F93" w:rsidP="00647F93">
      <w:pPr>
        <w:pStyle w:val="AABIAlphaAnswer"/>
      </w:pPr>
    </w:p>
    <w:p w14:paraId="0B9A8C06" w14:textId="77777777" w:rsidR="00647F93" w:rsidRPr="0090347B" w:rsidRDefault="00647F93" w:rsidP="00647F93">
      <w:pPr>
        <w:pStyle w:val="Heading3"/>
      </w:pPr>
      <w:r w:rsidRPr="0090347B">
        <w:t xml:space="preserve">Instructional and Support Personnel. </w:t>
      </w:r>
    </w:p>
    <w:p w14:paraId="42FA8863" w14:textId="52EF4DBE" w:rsidR="00647F93" w:rsidRDefault="00647F93" w:rsidP="004E0558">
      <w:pPr>
        <w:pStyle w:val="AABIAlphaList"/>
        <w:numPr>
          <w:ilvl w:val="0"/>
          <w:numId w:val="46"/>
        </w:numPr>
      </w:pPr>
      <w:r w:rsidRPr="0090347B">
        <w:t>Provide the names, positions, and duties of the instructional and support personnel</w:t>
      </w:r>
      <w:r>
        <w:t xml:space="preserve"> for this program</w:t>
      </w:r>
      <w:r w:rsidRPr="0090347B">
        <w:t xml:space="preserve">. </w:t>
      </w:r>
      <w:r w:rsidRPr="00213EBB">
        <w:rPr>
          <w:highlight w:val="yellow"/>
        </w:rPr>
        <w:t xml:space="preserve">(Ref. Criterion </w:t>
      </w:r>
      <w:r w:rsidR="001B79D1" w:rsidRPr="00213EBB">
        <w:rPr>
          <w:highlight w:val="yellow"/>
        </w:rPr>
        <w:t>4</w:t>
      </w:r>
      <w:r w:rsidRPr="00213EBB">
        <w:rPr>
          <w:highlight w:val="yellow"/>
        </w:rPr>
        <w:t>.5.7)</w:t>
      </w:r>
    </w:p>
    <w:p w14:paraId="16735E73" w14:textId="77777777" w:rsidR="00647F93" w:rsidRPr="00DC7A37" w:rsidRDefault="00647F93" w:rsidP="001B79D1">
      <w:pPr>
        <w:pStyle w:val="AABIAlphaAnswer"/>
      </w:pPr>
    </w:p>
    <w:p w14:paraId="7A1723A0" w14:textId="7D65B895" w:rsidR="00833339" w:rsidRPr="00833339" w:rsidRDefault="00833339" w:rsidP="00833339">
      <w:pPr>
        <w:pStyle w:val="Heading2"/>
        <w:rPr>
          <w:rFonts w:ascii="Times New Roman" w:hAnsi="Times New Roman" w:cs="Times New Roman"/>
          <w:b w:val="0"/>
          <w:bCs w:val="0"/>
          <w:color w:val="auto"/>
          <w:szCs w:val="24"/>
        </w:rPr>
      </w:pPr>
      <w:r w:rsidRPr="00833339">
        <w:rPr>
          <w:rFonts w:eastAsiaTheme="majorEastAsia" w:cstheme="majorBidi"/>
          <w:b w:val="0"/>
          <w:bCs w:val="0"/>
          <w:color w:val="00507F" w:themeColor="accent1" w:themeShade="7F"/>
          <w:szCs w:val="24"/>
          <w:u w:val="single"/>
        </w:rPr>
        <w:t xml:space="preserve">Faculty and Staff </w:t>
      </w:r>
      <w:r>
        <w:rPr>
          <w:rFonts w:eastAsiaTheme="majorEastAsia" w:cstheme="majorBidi"/>
          <w:b w:val="0"/>
          <w:bCs w:val="0"/>
          <w:color w:val="00507F" w:themeColor="accent1" w:themeShade="7F"/>
          <w:szCs w:val="24"/>
          <w:u w:val="single"/>
        </w:rPr>
        <w:t>G</w:t>
      </w:r>
      <w:r w:rsidRPr="00833339">
        <w:rPr>
          <w:rFonts w:eastAsiaTheme="majorEastAsia" w:cstheme="majorBidi"/>
          <w:b w:val="0"/>
          <w:bCs w:val="0"/>
          <w:color w:val="00507F" w:themeColor="accent1" w:themeShade="7F"/>
          <w:szCs w:val="24"/>
          <w:u w:val="single"/>
        </w:rPr>
        <w:t>oal</w:t>
      </w:r>
      <w:r>
        <w:rPr>
          <w:rFonts w:eastAsiaTheme="majorEastAsia" w:cstheme="majorBidi"/>
          <w:b w:val="0"/>
          <w:bCs w:val="0"/>
          <w:color w:val="00507F" w:themeColor="accent1" w:themeShade="7F"/>
          <w:szCs w:val="24"/>
          <w:u w:val="single"/>
        </w:rPr>
        <w:t>s.</w:t>
      </w:r>
    </w:p>
    <w:p w14:paraId="5637471A" w14:textId="721868F7" w:rsidR="00647F93" w:rsidRPr="003A7AB7" w:rsidRDefault="00647F93" w:rsidP="004E0558">
      <w:pPr>
        <w:pStyle w:val="Heading2"/>
        <w:numPr>
          <w:ilvl w:val="0"/>
          <w:numId w:val="47"/>
        </w:numPr>
        <w:rPr>
          <w:rFonts w:ascii="Times New Roman" w:hAnsi="Times New Roman" w:cs="Times New Roman"/>
          <w:b w:val="0"/>
          <w:bCs w:val="0"/>
          <w:color w:val="auto"/>
          <w:szCs w:val="24"/>
        </w:rPr>
      </w:pPr>
      <w:r w:rsidRPr="003A7AB7">
        <w:rPr>
          <w:rFonts w:ascii="Times New Roman" w:hAnsi="Times New Roman" w:cs="Times New Roman"/>
          <w:b w:val="0"/>
          <w:bCs w:val="0"/>
          <w:color w:val="auto"/>
          <w:szCs w:val="24"/>
        </w:rPr>
        <w:t xml:space="preserve">List the Faculty and Staff goal(s) </w:t>
      </w:r>
      <w:r w:rsidRPr="003A7AB7">
        <w:rPr>
          <w:rFonts w:ascii="Times New Roman" w:hAnsi="Times New Roman" w:cs="Times New Roman"/>
          <w:b w:val="0"/>
          <w:bCs w:val="0"/>
          <w:color w:val="auto"/>
          <w:szCs w:val="24"/>
          <w:highlight w:val="yellow"/>
        </w:rPr>
        <w:t xml:space="preserve">(Ref. Criterion </w:t>
      </w:r>
      <w:r w:rsidR="001B79D1">
        <w:rPr>
          <w:rFonts w:ascii="Times New Roman" w:hAnsi="Times New Roman" w:cs="Times New Roman"/>
          <w:b w:val="0"/>
          <w:bCs w:val="0"/>
          <w:color w:val="auto"/>
          <w:szCs w:val="24"/>
          <w:highlight w:val="yellow"/>
        </w:rPr>
        <w:t>4</w:t>
      </w:r>
      <w:r w:rsidRPr="003A7AB7">
        <w:rPr>
          <w:rFonts w:ascii="Times New Roman" w:hAnsi="Times New Roman" w:cs="Times New Roman"/>
          <w:b w:val="0"/>
          <w:bCs w:val="0"/>
          <w:color w:val="auto"/>
          <w:szCs w:val="24"/>
          <w:highlight w:val="yellow"/>
        </w:rPr>
        <w:t>.5.10)</w:t>
      </w:r>
      <w:r w:rsidRPr="003A7AB7">
        <w:rPr>
          <w:rFonts w:ascii="Times New Roman" w:hAnsi="Times New Roman" w:cs="Times New Roman"/>
          <w:b w:val="0"/>
          <w:bCs w:val="0"/>
          <w:color w:val="auto"/>
          <w:szCs w:val="24"/>
        </w:rPr>
        <w:t xml:space="preserve"> in Section </w:t>
      </w:r>
      <w:r w:rsidR="001B79D1" w:rsidRPr="00AF332E">
        <w:rPr>
          <w:rFonts w:ascii="Times New Roman" w:hAnsi="Times New Roman" w:cs="Times New Roman"/>
          <w:b w:val="0"/>
          <w:bCs w:val="0"/>
          <w:color w:val="auto"/>
          <w:szCs w:val="24"/>
        </w:rPr>
        <w:t>4</w:t>
      </w:r>
      <w:r w:rsidRPr="00AF332E">
        <w:rPr>
          <w:rFonts w:ascii="Times New Roman" w:hAnsi="Times New Roman" w:cs="Times New Roman"/>
          <w:b w:val="0"/>
          <w:bCs w:val="0"/>
          <w:color w:val="auto"/>
          <w:szCs w:val="24"/>
        </w:rPr>
        <w:t>.10</w:t>
      </w:r>
      <w:r w:rsidR="00DA78FF" w:rsidRPr="00AF332E">
        <w:rPr>
          <w:rFonts w:ascii="Times New Roman" w:hAnsi="Times New Roman" w:cs="Times New Roman"/>
          <w:b w:val="0"/>
          <w:bCs w:val="0"/>
          <w:color w:val="000000" w:themeColor="text1"/>
        </w:rPr>
        <w:t xml:space="preserve"> (5)</w:t>
      </w:r>
      <w:r w:rsidRPr="00AF332E">
        <w:rPr>
          <w:rFonts w:ascii="Times New Roman" w:hAnsi="Times New Roman" w:cs="Times New Roman"/>
          <w:b w:val="0"/>
          <w:bCs w:val="0"/>
          <w:color w:val="auto"/>
          <w:szCs w:val="24"/>
        </w:rPr>
        <w:t xml:space="preserve"> of this report</w:t>
      </w:r>
      <w:r w:rsidRPr="003A7AB7">
        <w:rPr>
          <w:rFonts w:ascii="Times New Roman" w:hAnsi="Times New Roman" w:cs="Times New Roman"/>
          <w:b w:val="0"/>
          <w:bCs w:val="0"/>
          <w:color w:val="auto"/>
          <w:szCs w:val="24"/>
        </w:rPr>
        <w:t>.</w:t>
      </w:r>
    </w:p>
    <w:p w14:paraId="3EAA66D3" w14:textId="32DF7AD7" w:rsidR="009A7988" w:rsidRPr="00482901" w:rsidRDefault="009A7988" w:rsidP="003D3B4F">
      <w:pPr>
        <w:pStyle w:val="AABIAlphaAnswer"/>
        <w:rPr>
          <w:color w:val="000000" w:themeColor="text1"/>
        </w:rPr>
      </w:pPr>
    </w:p>
    <w:p w14:paraId="0F219B0D" w14:textId="77777777" w:rsidR="00B81E14" w:rsidRPr="00482901" w:rsidRDefault="00B81E14">
      <w:pPr>
        <w:rPr>
          <w:rFonts w:ascii="Arial" w:eastAsiaTheme="majorEastAsia" w:hAnsi="Arial" w:cstheme="majorBidi"/>
          <w:b/>
          <w:color w:val="000000" w:themeColor="text1"/>
          <w:sz w:val="28"/>
          <w:szCs w:val="32"/>
        </w:rPr>
      </w:pPr>
      <w:r w:rsidRPr="00482901">
        <w:rPr>
          <w:color w:val="000000" w:themeColor="text1"/>
        </w:rPr>
        <w:br w:type="page"/>
      </w:r>
    </w:p>
    <w:p w14:paraId="00541767" w14:textId="040A02FF" w:rsidR="009A7988" w:rsidRPr="00B81E14" w:rsidRDefault="000D06DF" w:rsidP="00B81E14">
      <w:pPr>
        <w:pStyle w:val="Heading1"/>
        <w:jc w:val="center"/>
        <w:rPr>
          <w:rFonts w:eastAsia="Arial" w:cs="Arial"/>
          <w:sz w:val="36"/>
          <w:szCs w:val="40"/>
        </w:rPr>
      </w:pPr>
      <w:r w:rsidRPr="00B81E14">
        <w:rPr>
          <w:sz w:val="36"/>
          <w:szCs w:val="40"/>
        </w:rPr>
        <w:lastRenderedPageBreak/>
        <w:t>4</w:t>
      </w:r>
      <w:r w:rsidR="00305BDF" w:rsidRPr="00B81E14">
        <w:rPr>
          <w:sz w:val="36"/>
          <w:szCs w:val="40"/>
        </w:rPr>
        <w:t>.6 Facilities, Equipment and Services</w:t>
      </w:r>
    </w:p>
    <w:p w14:paraId="649EFBD6" w14:textId="77777777" w:rsidR="00482901" w:rsidRPr="00BC4793" w:rsidRDefault="00482901" w:rsidP="00482901">
      <w:pPr>
        <w:pStyle w:val="Heading3"/>
      </w:pPr>
      <w:r w:rsidRPr="009576E6">
        <w:t xml:space="preserve">Classrooms, Laboratories, </w:t>
      </w:r>
      <w:r>
        <w:t>a</w:t>
      </w:r>
      <w:r w:rsidRPr="009576E6">
        <w:t>nd Associated Equipment.</w:t>
      </w:r>
    </w:p>
    <w:p w14:paraId="42301BB5" w14:textId="7899A08C" w:rsidR="00482901" w:rsidRPr="009576E6" w:rsidRDefault="00482901" w:rsidP="004E0558">
      <w:pPr>
        <w:pStyle w:val="AABIAlphaList"/>
        <w:numPr>
          <w:ilvl w:val="0"/>
          <w:numId w:val="34"/>
        </w:numPr>
      </w:pPr>
      <w:r w:rsidRPr="009576E6">
        <w:t>Describe the classrooms, laboratories</w:t>
      </w:r>
      <w:r w:rsidR="0025652A">
        <w:t>,</w:t>
      </w:r>
      <w:r w:rsidRPr="009576E6">
        <w:t xml:space="preserve"> and associated equipment </w:t>
      </w:r>
      <w:r w:rsidR="0025652A">
        <w:t xml:space="preserve">(including computing and information infrastructures and library resources) </w:t>
      </w:r>
      <w:r w:rsidRPr="009576E6">
        <w:t>utilized to support all aspects of this program. (</w:t>
      </w:r>
      <w:r w:rsidRPr="00530068">
        <w:rPr>
          <w:highlight w:val="yellow"/>
        </w:rPr>
        <w:t>Ref. Criterion 4</w:t>
      </w:r>
      <w:r w:rsidRPr="0025652A">
        <w:rPr>
          <w:highlight w:val="yellow"/>
        </w:rPr>
        <w:t>.6.1</w:t>
      </w:r>
      <w:r w:rsidR="0025652A" w:rsidRPr="0025652A">
        <w:rPr>
          <w:highlight w:val="yellow"/>
        </w:rPr>
        <w:t>, 4.6.4, and 4.6.5</w:t>
      </w:r>
      <w:r w:rsidRPr="0025652A">
        <w:rPr>
          <w:highlight w:val="yellow"/>
        </w:rPr>
        <w:t>)</w:t>
      </w:r>
    </w:p>
    <w:p w14:paraId="4AA3B5DC" w14:textId="77777777" w:rsidR="00482901" w:rsidRDefault="00482901" w:rsidP="00482901">
      <w:pPr>
        <w:pStyle w:val="AABIAlphaAnswer"/>
      </w:pPr>
    </w:p>
    <w:p w14:paraId="08E85008" w14:textId="77777777" w:rsidR="00482901" w:rsidRPr="003D3B4F" w:rsidRDefault="00482901" w:rsidP="00482901">
      <w:pPr>
        <w:pStyle w:val="Heading3"/>
      </w:pPr>
      <w:r w:rsidRPr="003D3B4F">
        <w:t>Off Campus or Remote</w:t>
      </w:r>
    </w:p>
    <w:p w14:paraId="5352F794" w14:textId="21674ECD" w:rsidR="00482901" w:rsidRDefault="00482901" w:rsidP="004E0558">
      <w:pPr>
        <w:pStyle w:val="AABIAlphaList"/>
        <w:numPr>
          <w:ilvl w:val="0"/>
          <w:numId w:val="35"/>
        </w:numPr>
      </w:pPr>
      <w:r w:rsidRPr="003D3B4F">
        <w:t xml:space="preserve">Describe the off campus or remote facilities that are utilized for any aspect of the program.  Explain how they are adequate for accomplishing program goals. </w:t>
      </w:r>
      <w:r w:rsidRPr="00E723CC">
        <w:rPr>
          <w:highlight w:val="yellow"/>
        </w:rPr>
        <w:t xml:space="preserve">(Ref. Criterion </w:t>
      </w:r>
      <w:r w:rsidR="0025652A" w:rsidRPr="00E723CC">
        <w:rPr>
          <w:highlight w:val="yellow"/>
        </w:rPr>
        <w:t>4.6.6</w:t>
      </w:r>
      <w:r w:rsidRPr="00E723CC">
        <w:rPr>
          <w:highlight w:val="yellow"/>
        </w:rPr>
        <w:t>)</w:t>
      </w:r>
    </w:p>
    <w:p w14:paraId="30F0DD35" w14:textId="77777777" w:rsidR="00482901" w:rsidRDefault="00482901" w:rsidP="00482901">
      <w:pPr>
        <w:pStyle w:val="AABIAlphaAnswer"/>
      </w:pPr>
    </w:p>
    <w:p w14:paraId="103B72B8" w14:textId="348E972F" w:rsidR="00833339" w:rsidRPr="00833339" w:rsidRDefault="00833339" w:rsidP="00833339">
      <w:pPr>
        <w:pStyle w:val="Heading3"/>
      </w:pPr>
      <w:r w:rsidRPr="00833339">
        <w:t xml:space="preserve">Facilities, Equipment and Services </w:t>
      </w:r>
      <w:r>
        <w:t>G</w:t>
      </w:r>
      <w:r w:rsidRPr="00833339">
        <w:t>oal</w:t>
      </w:r>
      <w:r>
        <w:t>s</w:t>
      </w:r>
      <w:r w:rsidRPr="00833339">
        <w:t xml:space="preserve"> </w:t>
      </w:r>
    </w:p>
    <w:p w14:paraId="26D39EC3" w14:textId="5DD0390C" w:rsidR="00482901" w:rsidRPr="00E723CC" w:rsidRDefault="00482901" w:rsidP="004E0558">
      <w:pPr>
        <w:pStyle w:val="AABIAlpha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E723CC">
        <w:rPr>
          <w:color w:val="000000" w:themeColor="text1"/>
        </w:rPr>
        <w:t xml:space="preserve">List the Facilities, Equipment and Services goal(s) </w:t>
      </w:r>
      <w:r w:rsidRPr="00E723CC">
        <w:rPr>
          <w:color w:val="000000" w:themeColor="text1"/>
          <w:highlight w:val="yellow"/>
        </w:rPr>
        <w:t xml:space="preserve">(Ref. Criterion </w:t>
      </w:r>
      <w:r w:rsidR="00E723CC" w:rsidRPr="00E723CC">
        <w:rPr>
          <w:color w:val="000000" w:themeColor="text1"/>
          <w:highlight w:val="yellow"/>
        </w:rPr>
        <w:t>4.6.7</w:t>
      </w:r>
      <w:r w:rsidRPr="00E723CC">
        <w:rPr>
          <w:color w:val="000000" w:themeColor="text1"/>
          <w:highlight w:val="yellow"/>
        </w:rPr>
        <w:t>)</w:t>
      </w:r>
      <w:r w:rsidRPr="00E723CC">
        <w:rPr>
          <w:color w:val="000000" w:themeColor="text1"/>
        </w:rPr>
        <w:t xml:space="preserve"> in Section </w:t>
      </w:r>
      <w:r w:rsidR="00E723CC" w:rsidRPr="00E723CC">
        <w:rPr>
          <w:color w:val="000000" w:themeColor="text1"/>
        </w:rPr>
        <w:t>4</w:t>
      </w:r>
      <w:r w:rsidRPr="00E723CC">
        <w:rPr>
          <w:color w:val="000000" w:themeColor="text1"/>
        </w:rPr>
        <w:t>.10</w:t>
      </w:r>
      <w:r w:rsidR="00AF332E">
        <w:rPr>
          <w:color w:val="000000" w:themeColor="text1"/>
        </w:rPr>
        <w:t xml:space="preserve"> (6)</w:t>
      </w:r>
      <w:r w:rsidRPr="00E723CC">
        <w:rPr>
          <w:color w:val="000000" w:themeColor="text1"/>
        </w:rPr>
        <w:t xml:space="preserve"> of this report.</w:t>
      </w:r>
    </w:p>
    <w:p w14:paraId="405591C3" w14:textId="16B3C00D" w:rsidR="00EE2CC4" w:rsidRPr="00E723CC" w:rsidRDefault="00EE2CC4" w:rsidP="00EE2CC4">
      <w:pPr>
        <w:pStyle w:val="AABIAlphaAnswer"/>
        <w:rPr>
          <w:color w:val="000000" w:themeColor="text1"/>
        </w:rPr>
      </w:pPr>
    </w:p>
    <w:p w14:paraId="70C2C3DF" w14:textId="77777777" w:rsidR="00B81E14" w:rsidRPr="00E723CC" w:rsidRDefault="00B81E14">
      <w:pPr>
        <w:rPr>
          <w:rFonts w:ascii="Arial" w:eastAsiaTheme="majorEastAsia" w:hAnsi="Arial" w:cstheme="majorBidi"/>
          <w:b/>
          <w:color w:val="000000" w:themeColor="text1"/>
          <w:sz w:val="28"/>
          <w:szCs w:val="32"/>
        </w:rPr>
      </w:pPr>
      <w:r w:rsidRPr="00E723CC">
        <w:rPr>
          <w:color w:val="000000" w:themeColor="text1"/>
        </w:rPr>
        <w:br w:type="page"/>
      </w:r>
    </w:p>
    <w:p w14:paraId="2BED29CD" w14:textId="77777777" w:rsidR="00B81E14" w:rsidRDefault="000A79CA" w:rsidP="00B81E14">
      <w:pPr>
        <w:pStyle w:val="Heading1"/>
        <w:jc w:val="center"/>
        <w:rPr>
          <w:sz w:val="36"/>
          <w:szCs w:val="40"/>
        </w:rPr>
      </w:pPr>
      <w:r w:rsidRPr="00B81E14">
        <w:rPr>
          <w:sz w:val="36"/>
          <w:szCs w:val="40"/>
        </w:rPr>
        <w:lastRenderedPageBreak/>
        <w:t>4</w:t>
      </w:r>
      <w:r w:rsidR="00305BDF" w:rsidRPr="00B81E14">
        <w:rPr>
          <w:sz w:val="36"/>
          <w:szCs w:val="40"/>
        </w:rPr>
        <w:t>.7 Institutional Structure and Support</w:t>
      </w:r>
      <w:r w:rsidR="004154C9" w:rsidRPr="00B81E14">
        <w:rPr>
          <w:sz w:val="36"/>
          <w:szCs w:val="40"/>
        </w:rPr>
        <w:t xml:space="preserve"> </w:t>
      </w:r>
    </w:p>
    <w:p w14:paraId="40A256CD" w14:textId="77777777" w:rsidR="00E51A67" w:rsidRPr="00BA37E2" w:rsidRDefault="00E51A67" w:rsidP="00E51A67">
      <w:pPr>
        <w:pStyle w:val="Heading3"/>
      </w:pPr>
      <w:r w:rsidRPr="00BA37E2">
        <w:t xml:space="preserve">Constructive Leadership </w:t>
      </w:r>
    </w:p>
    <w:p w14:paraId="2EE8BFC1" w14:textId="3CB8FCD2" w:rsidR="00E51A67" w:rsidRDefault="00E51A67" w:rsidP="004E0558">
      <w:pPr>
        <w:pStyle w:val="AABIAlphaList"/>
        <w:numPr>
          <w:ilvl w:val="0"/>
          <w:numId w:val="37"/>
        </w:numPr>
      </w:pPr>
      <w:r w:rsidRPr="00E065C5">
        <w:t>Provide an organizational chart for the university.</w:t>
      </w:r>
      <w:r>
        <w:t xml:space="preserve"> </w:t>
      </w:r>
      <w:r w:rsidRPr="007167CA">
        <w:t>(</w:t>
      </w:r>
      <w:r w:rsidRPr="00E51A67">
        <w:rPr>
          <w:highlight w:val="yellow"/>
        </w:rPr>
        <w:t>Ref. Criterion 4.7</w:t>
      </w:r>
      <w:r w:rsidRPr="007167CA">
        <w:t>)</w:t>
      </w:r>
    </w:p>
    <w:p w14:paraId="5551C1D9" w14:textId="77777777" w:rsidR="00E51A67" w:rsidRPr="007167CA" w:rsidRDefault="00E51A67" w:rsidP="00E51A67">
      <w:pPr>
        <w:pStyle w:val="AABIAlphaAnswer"/>
      </w:pPr>
    </w:p>
    <w:p w14:paraId="3C86905A" w14:textId="773DCA83" w:rsidR="00E51A67" w:rsidRDefault="00E51A67" w:rsidP="004E0558">
      <w:pPr>
        <w:pStyle w:val="AABIAlphaList"/>
        <w:numPr>
          <w:ilvl w:val="0"/>
          <w:numId w:val="18"/>
        </w:numPr>
      </w:pPr>
      <w:r w:rsidRPr="00E065C5">
        <w:t>Provide an organizational chart for the aviation unit and the controlling office (dean, provost, etc.).</w:t>
      </w:r>
      <w:r>
        <w:t xml:space="preserve"> </w:t>
      </w:r>
      <w:r w:rsidRPr="007167CA">
        <w:t>(</w:t>
      </w:r>
      <w:r w:rsidRPr="007167CA">
        <w:rPr>
          <w:highlight w:val="yellow"/>
        </w:rPr>
        <w:t xml:space="preserve">Ref. Criterion </w:t>
      </w:r>
      <w:r>
        <w:rPr>
          <w:highlight w:val="yellow"/>
        </w:rPr>
        <w:t>4</w:t>
      </w:r>
      <w:r w:rsidRPr="007167CA">
        <w:rPr>
          <w:highlight w:val="yellow"/>
        </w:rPr>
        <w:t>.7</w:t>
      </w:r>
      <w:r w:rsidRPr="007167CA">
        <w:t>)</w:t>
      </w:r>
    </w:p>
    <w:p w14:paraId="29F7CCBF" w14:textId="77777777" w:rsidR="00E51A67" w:rsidRPr="00E065C5" w:rsidRDefault="00E51A67" w:rsidP="00E51A67">
      <w:pPr>
        <w:pStyle w:val="AABIAlphaAnswer"/>
      </w:pPr>
    </w:p>
    <w:p w14:paraId="246DB2D0" w14:textId="77777777" w:rsidR="00B81E14" w:rsidRDefault="00B81E14">
      <w:pPr>
        <w:rPr>
          <w:rFonts w:ascii="Arial" w:eastAsiaTheme="majorEastAsia" w:hAnsi="Arial" w:cstheme="majorBidi"/>
          <w:b/>
          <w:color w:val="FF0000"/>
          <w:sz w:val="36"/>
          <w:szCs w:val="40"/>
        </w:rPr>
      </w:pPr>
      <w:r>
        <w:rPr>
          <w:sz w:val="36"/>
          <w:szCs w:val="40"/>
        </w:rPr>
        <w:br w:type="page"/>
      </w:r>
    </w:p>
    <w:p w14:paraId="389FAFBB" w14:textId="40803E30" w:rsidR="00F45942" w:rsidRDefault="00F45942" w:rsidP="00F45942">
      <w:pPr>
        <w:pStyle w:val="Heading1"/>
        <w:jc w:val="center"/>
        <w:rPr>
          <w:sz w:val="36"/>
          <w:szCs w:val="40"/>
        </w:rPr>
      </w:pPr>
      <w:r>
        <w:rPr>
          <w:sz w:val="36"/>
          <w:szCs w:val="40"/>
        </w:rPr>
        <w:lastRenderedPageBreak/>
        <w:t>4</w:t>
      </w:r>
      <w:r w:rsidRPr="0067682A">
        <w:rPr>
          <w:sz w:val="36"/>
          <w:szCs w:val="40"/>
        </w:rPr>
        <w:t>.8 Aviation Safety Culture and Program</w:t>
      </w:r>
    </w:p>
    <w:p w14:paraId="61257B17" w14:textId="54356DA4" w:rsidR="00F45942" w:rsidRPr="00BF0066" w:rsidRDefault="00F45942" w:rsidP="00F45942">
      <w:pPr>
        <w:jc w:val="center"/>
        <w:rPr>
          <w:rFonts w:ascii="Arial" w:eastAsiaTheme="majorEastAsia" w:hAnsi="Arial" w:cstheme="majorBidi"/>
          <w:b/>
          <w:color w:val="FF0000"/>
          <w:sz w:val="36"/>
          <w:szCs w:val="40"/>
        </w:rPr>
      </w:pPr>
      <w:r>
        <w:rPr>
          <w:rFonts w:ascii="Arial" w:eastAsiaTheme="majorEastAsia" w:hAnsi="Arial" w:cstheme="majorBidi"/>
          <w:b/>
          <w:color w:val="FF0000"/>
          <w:sz w:val="36"/>
          <w:szCs w:val="40"/>
        </w:rPr>
        <w:t>[</w:t>
      </w:r>
      <w:r w:rsidRPr="00BF0066">
        <w:rPr>
          <w:rFonts w:ascii="Arial" w:eastAsiaTheme="majorEastAsia" w:hAnsi="Arial" w:cstheme="majorBidi"/>
          <w:b/>
          <w:color w:val="FF0000"/>
          <w:sz w:val="36"/>
          <w:szCs w:val="40"/>
        </w:rPr>
        <w:t>If applicable</w:t>
      </w:r>
      <w:r>
        <w:rPr>
          <w:rFonts w:ascii="Arial" w:eastAsiaTheme="majorEastAsia" w:hAnsi="Arial" w:cstheme="majorBidi"/>
          <w:b/>
          <w:color w:val="FF0000"/>
          <w:sz w:val="36"/>
          <w:szCs w:val="40"/>
        </w:rPr>
        <w:t xml:space="preserve"> (</w:t>
      </w:r>
      <w:r w:rsidRPr="00BF0066">
        <w:rPr>
          <w:rFonts w:ascii="Arial" w:eastAsiaTheme="majorEastAsia" w:hAnsi="Arial" w:cstheme="majorBidi"/>
          <w:b/>
          <w:color w:val="FF0000"/>
          <w:sz w:val="36"/>
          <w:szCs w:val="40"/>
        </w:rPr>
        <w:t xml:space="preserve">Ref. Criterion </w:t>
      </w:r>
      <w:r>
        <w:rPr>
          <w:rFonts w:ascii="Arial" w:eastAsiaTheme="majorEastAsia" w:hAnsi="Arial" w:cstheme="majorBidi"/>
          <w:b/>
          <w:color w:val="FF0000"/>
          <w:sz w:val="36"/>
          <w:szCs w:val="40"/>
        </w:rPr>
        <w:t>4</w:t>
      </w:r>
      <w:r w:rsidRPr="00BF0066">
        <w:rPr>
          <w:rFonts w:ascii="Arial" w:eastAsiaTheme="majorEastAsia" w:hAnsi="Arial" w:cstheme="majorBidi"/>
          <w:b/>
          <w:color w:val="FF0000"/>
          <w:sz w:val="36"/>
          <w:szCs w:val="40"/>
        </w:rPr>
        <w:t>.8.</w:t>
      </w:r>
      <w:r>
        <w:rPr>
          <w:rFonts w:ascii="Arial" w:eastAsiaTheme="majorEastAsia" w:hAnsi="Arial" w:cstheme="majorBidi"/>
          <w:b/>
          <w:color w:val="FF0000"/>
          <w:sz w:val="36"/>
          <w:szCs w:val="40"/>
        </w:rPr>
        <w:t>1</w:t>
      </w:r>
      <w:r w:rsidRPr="00BF0066">
        <w:rPr>
          <w:rFonts w:ascii="Arial" w:eastAsiaTheme="majorEastAsia" w:hAnsi="Arial" w:cstheme="majorBidi"/>
          <w:b/>
          <w:color w:val="FF0000"/>
          <w:sz w:val="36"/>
          <w:szCs w:val="40"/>
        </w:rPr>
        <w:t>)</w:t>
      </w:r>
      <w:r>
        <w:rPr>
          <w:rFonts w:ascii="Arial" w:eastAsiaTheme="majorEastAsia" w:hAnsi="Arial" w:cstheme="majorBidi"/>
          <w:b/>
          <w:color w:val="FF0000"/>
          <w:sz w:val="36"/>
          <w:szCs w:val="40"/>
        </w:rPr>
        <w:t>]</w:t>
      </w:r>
    </w:p>
    <w:p w14:paraId="75EFF93E" w14:textId="28B8B2C0" w:rsidR="00F45942" w:rsidRPr="00ED7F6E" w:rsidRDefault="00F45942" w:rsidP="00F45942">
      <w:pPr>
        <w:pStyle w:val="Heading2"/>
      </w:pPr>
      <w:r w:rsidRPr="00BC4793">
        <w:rPr>
          <w:rFonts w:eastAsiaTheme="majorEastAsia" w:cstheme="majorBidi"/>
          <w:b w:val="0"/>
          <w:bCs w:val="0"/>
          <w:color w:val="00507F" w:themeColor="accent1" w:themeShade="7F"/>
          <w:szCs w:val="24"/>
          <w:u w:val="single"/>
        </w:rPr>
        <w:t>Verifiable, Formal Safety Program</w:t>
      </w:r>
    </w:p>
    <w:p w14:paraId="1239C234" w14:textId="7671D82B" w:rsidR="00F45942" w:rsidRPr="00F45942" w:rsidRDefault="00F45942" w:rsidP="004E0558">
      <w:pPr>
        <w:pStyle w:val="AABIAlphaList"/>
        <w:numPr>
          <w:ilvl w:val="0"/>
          <w:numId w:val="38"/>
        </w:numPr>
        <w:rPr>
          <w:highlight w:val="yellow"/>
        </w:rPr>
      </w:pPr>
      <w:r w:rsidRPr="00ED7F6E">
        <w:t xml:space="preserve">Describe how the aviation safety program involves all stakeholders, to maintain a safe environment for all students. </w:t>
      </w:r>
      <w:r w:rsidRPr="00F45942">
        <w:rPr>
          <w:highlight w:val="yellow"/>
        </w:rPr>
        <w:t>(Ref. Criterion 4.8.1)</w:t>
      </w:r>
    </w:p>
    <w:p w14:paraId="2C920E4E" w14:textId="77777777" w:rsidR="00F45942" w:rsidRPr="00EB07DE" w:rsidRDefault="00F45942" w:rsidP="000E42E7">
      <w:pPr>
        <w:pStyle w:val="AABIAlphaAnswer"/>
      </w:pPr>
    </w:p>
    <w:p w14:paraId="7A3BA0EC" w14:textId="7D09554F" w:rsidR="00F45942" w:rsidRDefault="00F45942" w:rsidP="004E0558">
      <w:pPr>
        <w:pStyle w:val="AABIAlphaList"/>
        <w:numPr>
          <w:ilvl w:val="0"/>
          <w:numId w:val="38"/>
        </w:numPr>
      </w:pPr>
      <w:r w:rsidRPr="00ED7F6E">
        <w:t xml:space="preserve">Explain how elements of SMS key components appropriate to the national regulator’s guidance are incorporated in the safety program. </w:t>
      </w:r>
      <w:r w:rsidRPr="00F45942">
        <w:rPr>
          <w:highlight w:val="yellow"/>
        </w:rPr>
        <w:t>(Ref. Criterion 4.8.1)</w:t>
      </w:r>
    </w:p>
    <w:p w14:paraId="0539AC1E" w14:textId="77777777" w:rsidR="00F45942" w:rsidRPr="00EB07DE" w:rsidRDefault="00F45942" w:rsidP="00F45942">
      <w:pPr>
        <w:pStyle w:val="AABIAlphaAnswer"/>
      </w:pPr>
    </w:p>
    <w:p w14:paraId="108CA683" w14:textId="11B493D8" w:rsidR="00F45942" w:rsidRPr="00ED7F6E" w:rsidRDefault="00F45942" w:rsidP="004E0558">
      <w:pPr>
        <w:pStyle w:val="AABIAlphaList"/>
        <w:numPr>
          <w:ilvl w:val="0"/>
          <w:numId w:val="38"/>
        </w:numPr>
      </w:pPr>
      <w:r w:rsidRPr="00ED7F6E">
        <w:t xml:space="preserve">Include a copy of the Safety Manual in Appendix </w:t>
      </w:r>
      <w:r w:rsidR="00E71CB9">
        <w:t>E</w:t>
      </w:r>
      <w:r w:rsidRPr="00ED7F6E">
        <w:t xml:space="preserve"> </w:t>
      </w:r>
      <w:r w:rsidRPr="00F45942">
        <w:rPr>
          <w:highlight w:val="yellow"/>
        </w:rPr>
        <w:t>(See Page 1 of this form for a list of required appendices)</w:t>
      </w:r>
    </w:p>
    <w:p w14:paraId="6FC4E7BA" w14:textId="77777777" w:rsidR="00F45942" w:rsidRPr="00ED7F6E" w:rsidRDefault="00F45942" w:rsidP="00F45942">
      <w:pPr>
        <w:pStyle w:val="AABIAlphaAnswer"/>
      </w:pPr>
    </w:p>
    <w:p w14:paraId="6FFABE2F" w14:textId="5181868A" w:rsidR="00F45942" w:rsidRPr="00ED7F6E" w:rsidRDefault="00F45942" w:rsidP="00F45942">
      <w:pPr>
        <w:pStyle w:val="Heading3"/>
      </w:pPr>
      <w:r w:rsidRPr="00ED7F6E">
        <w:t xml:space="preserve">Safety Goals </w:t>
      </w:r>
    </w:p>
    <w:p w14:paraId="015EF568" w14:textId="631E409A" w:rsidR="00F45942" w:rsidRPr="00F45942" w:rsidRDefault="00F45942" w:rsidP="004E0558">
      <w:pPr>
        <w:pStyle w:val="AABIAlpha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F45942">
        <w:rPr>
          <w:color w:val="000000" w:themeColor="text1"/>
        </w:rPr>
        <w:t xml:space="preserve">List the Safety goal(s) </w:t>
      </w:r>
      <w:bookmarkStart w:id="2" w:name="_Hlk74062913"/>
      <w:r w:rsidRPr="00F45942">
        <w:rPr>
          <w:color w:val="000000" w:themeColor="text1"/>
          <w:highlight w:val="yellow"/>
        </w:rPr>
        <w:t xml:space="preserve">(Ref. Criterion </w:t>
      </w:r>
      <w:r>
        <w:rPr>
          <w:color w:val="000000" w:themeColor="text1"/>
          <w:highlight w:val="yellow"/>
        </w:rPr>
        <w:t>4</w:t>
      </w:r>
      <w:r w:rsidRPr="00F45942">
        <w:rPr>
          <w:color w:val="000000" w:themeColor="text1"/>
          <w:highlight w:val="yellow"/>
        </w:rPr>
        <w:t>.8.2)</w:t>
      </w:r>
      <w:r w:rsidRPr="00F45942">
        <w:rPr>
          <w:color w:val="000000" w:themeColor="text1"/>
        </w:rPr>
        <w:t xml:space="preserve"> </w:t>
      </w:r>
      <w:bookmarkEnd w:id="2"/>
      <w:r w:rsidRPr="00F45942">
        <w:rPr>
          <w:color w:val="000000" w:themeColor="text1"/>
        </w:rPr>
        <w:t xml:space="preserve">in Section </w:t>
      </w:r>
      <w:r>
        <w:rPr>
          <w:color w:val="000000" w:themeColor="text1"/>
        </w:rPr>
        <w:t>4</w:t>
      </w:r>
      <w:r w:rsidRPr="00F45942">
        <w:rPr>
          <w:color w:val="000000" w:themeColor="text1"/>
        </w:rPr>
        <w:t>.10</w:t>
      </w:r>
      <w:r w:rsidR="00AF332E">
        <w:rPr>
          <w:color w:val="000000" w:themeColor="text1"/>
        </w:rPr>
        <w:t xml:space="preserve"> (7)</w:t>
      </w:r>
      <w:r w:rsidRPr="00F45942">
        <w:rPr>
          <w:color w:val="000000" w:themeColor="text1"/>
        </w:rPr>
        <w:t xml:space="preserve"> of this report.</w:t>
      </w:r>
    </w:p>
    <w:p w14:paraId="66F09D45" w14:textId="546D9749" w:rsidR="00F756D6" w:rsidRPr="00F756D6" w:rsidRDefault="00F756D6" w:rsidP="00F756D6">
      <w:pPr>
        <w:pStyle w:val="AABIAlphaAnswer"/>
      </w:pPr>
    </w:p>
    <w:p w14:paraId="6494346B" w14:textId="77777777" w:rsidR="00B81E14" w:rsidRDefault="00B81E14">
      <w:pPr>
        <w:rPr>
          <w:rFonts w:ascii="Arial" w:eastAsiaTheme="majorEastAsia" w:hAnsi="Arial" w:cstheme="majorBidi"/>
          <w:b/>
          <w:color w:val="FF0000"/>
          <w:sz w:val="36"/>
          <w:szCs w:val="40"/>
        </w:rPr>
      </w:pPr>
      <w:r>
        <w:rPr>
          <w:sz w:val="36"/>
          <w:szCs w:val="40"/>
        </w:rPr>
        <w:br w:type="page"/>
      </w:r>
    </w:p>
    <w:p w14:paraId="6385DE1F" w14:textId="1F719CAC" w:rsidR="009A7988" w:rsidRPr="00B81E14" w:rsidRDefault="00413B91" w:rsidP="00B81E14">
      <w:pPr>
        <w:pStyle w:val="Heading1"/>
        <w:jc w:val="center"/>
        <w:rPr>
          <w:sz w:val="36"/>
          <w:szCs w:val="40"/>
        </w:rPr>
      </w:pPr>
      <w:r w:rsidRPr="00B81E14">
        <w:rPr>
          <w:sz w:val="36"/>
          <w:szCs w:val="40"/>
        </w:rPr>
        <w:lastRenderedPageBreak/>
        <w:t>4</w:t>
      </w:r>
      <w:r w:rsidR="00305BDF" w:rsidRPr="00B81E14">
        <w:rPr>
          <w:sz w:val="36"/>
          <w:szCs w:val="40"/>
        </w:rPr>
        <w:t>.9 Relations with Industry</w:t>
      </w:r>
    </w:p>
    <w:p w14:paraId="66E388D1" w14:textId="77777777" w:rsidR="004E244C" w:rsidRPr="00ED7F6E" w:rsidRDefault="004E244C" w:rsidP="004E244C">
      <w:pPr>
        <w:pStyle w:val="Heading3"/>
      </w:pPr>
      <w:r w:rsidRPr="00ED7F6E">
        <w:t>Relations with Aviation Professionals</w:t>
      </w:r>
    </w:p>
    <w:p w14:paraId="4204B555" w14:textId="7E31CA85" w:rsidR="004E244C" w:rsidRDefault="004E244C" w:rsidP="004E0558">
      <w:pPr>
        <w:pStyle w:val="AABIAlphaList"/>
        <w:numPr>
          <w:ilvl w:val="0"/>
          <w:numId w:val="48"/>
        </w:numPr>
      </w:pPr>
      <w:r w:rsidRPr="00ED7F6E">
        <w:t xml:space="preserve">Describe the relationship of practicing aviation professionals to the program.  Explain how the program incorporates input from industry. </w:t>
      </w:r>
      <w:r w:rsidRPr="00213EBB">
        <w:rPr>
          <w:highlight w:val="yellow"/>
        </w:rPr>
        <w:t>(Ref. Criterion 4.9.1)</w:t>
      </w:r>
    </w:p>
    <w:p w14:paraId="1AF994C9" w14:textId="77777777" w:rsidR="004E244C" w:rsidRPr="00EB07DE" w:rsidRDefault="004E244C" w:rsidP="004E244C">
      <w:pPr>
        <w:pStyle w:val="AABIAlphaAnswer"/>
      </w:pPr>
    </w:p>
    <w:p w14:paraId="73CD9944" w14:textId="3C3649CB" w:rsidR="004E244C" w:rsidRPr="00ED7F6E" w:rsidRDefault="00833339" w:rsidP="004E244C">
      <w:pPr>
        <w:pStyle w:val="Heading3"/>
      </w:pPr>
      <w:r>
        <w:t xml:space="preserve">Relations with Industry </w:t>
      </w:r>
      <w:r w:rsidR="004E244C" w:rsidRPr="00ED7F6E">
        <w:t>Goals</w:t>
      </w:r>
    </w:p>
    <w:p w14:paraId="317DB306" w14:textId="5A9ED098" w:rsidR="004E244C" w:rsidRPr="00213EBB" w:rsidRDefault="004E244C" w:rsidP="004E0558">
      <w:pPr>
        <w:pStyle w:val="AABIAlphaLis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color w:val="000000" w:themeColor="text1"/>
        </w:rPr>
      </w:pPr>
      <w:r w:rsidRPr="00213EBB">
        <w:rPr>
          <w:color w:val="000000" w:themeColor="text1"/>
        </w:rPr>
        <w:t xml:space="preserve">List the </w:t>
      </w:r>
      <w:r w:rsidR="00833339" w:rsidRPr="00213EBB">
        <w:rPr>
          <w:color w:val="000000" w:themeColor="text1"/>
        </w:rPr>
        <w:t xml:space="preserve">Industry-Relations </w:t>
      </w:r>
      <w:r w:rsidRPr="00213EBB">
        <w:rPr>
          <w:color w:val="000000" w:themeColor="text1"/>
        </w:rPr>
        <w:t xml:space="preserve">goal(s) </w:t>
      </w:r>
      <w:r w:rsidRPr="00213EBB">
        <w:rPr>
          <w:color w:val="000000" w:themeColor="text1"/>
          <w:highlight w:val="yellow"/>
        </w:rPr>
        <w:t xml:space="preserve">(Ref. Criterion </w:t>
      </w:r>
      <w:r w:rsidR="00BD58BE" w:rsidRPr="00213EBB">
        <w:rPr>
          <w:color w:val="000000" w:themeColor="text1"/>
          <w:highlight w:val="yellow"/>
        </w:rPr>
        <w:t>4</w:t>
      </w:r>
      <w:r w:rsidRPr="00213EBB">
        <w:rPr>
          <w:color w:val="000000" w:themeColor="text1"/>
          <w:highlight w:val="yellow"/>
        </w:rPr>
        <w:t>.9.2)</w:t>
      </w:r>
      <w:r w:rsidRPr="00213EBB">
        <w:rPr>
          <w:color w:val="000000" w:themeColor="text1"/>
        </w:rPr>
        <w:t xml:space="preserve"> in Section </w:t>
      </w:r>
      <w:r w:rsidR="00BD58BE" w:rsidRPr="00213EBB">
        <w:rPr>
          <w:color w:val="000000" w:themeColor="text1"/>
        </w:rPr>
        <w:t>4</w:t>
      </w:r>
      <w:r w:rsidRPr="00213EBB">
        <w:rPr>
          <w:color w:val="000000" w:themeColor="text1"/>
        </w:rPr>
        <w:t>.10</w:t>
      </w:r>
      <w:r w:rsidR="00AF332E" w:rsidRPr="00213EBB">
        <w:rPr>
          <w:color w:val="000000" w:themeColor="text1"/>
        </w:rPr>
        <w:t xml:space="preserve"> (8)</w:t>
      </w:r>
      <w:r w:rsidRPr="00213EBB">
        <w:rPr>
          <w:color w:val="000000" w:themeColor="text1"/>
        </w:rPr>
        <w:t xml:space="preserve"> of this report.</w:t>
      </w:r>
    </w:p>
    <w:p w14:paraId="3E49C79E" w14:textId="77777777" w:rsidR="004E244C" w:rsidRPr="00211385" w:rsidRDefault="004E244C" w:rsidP="004E244C">
      <w:pPr>
        <w:pStyle w:val="AABIAlphaAnswer"/>
        <w:rPr>
          <w:color w:val="000000" w:themeColor="text1"/>
        </w:rPr>
      </w:pPr>
    </w:p>
    <w:p w14:paraId="71CCCDEB" w14:textId="77777777" w:rsidR="00B81E14" w:rsidRPr="00211385" w:rsidRDefault="00B81E14">
      <w:pPr>
        <w:rPr>
          <w:rFonts w:ascii="Arial" w:eastAsiaTheme="majorEastAsia" w:hAnsi="Arial" w:cstheme="majorBidi"/>
          <w:b/>
          <w:color w:val="000000" w:themeColor="text1"/>
          <w:sz w:val="28"/>
          <w:szCs w:val="32"/>
        </w:rPr>
      </w:pPr>
      <w:r w:rsidRPr="00211385">
        <w:rPr>
          <w:color w:val="000000" w:themeColor="text1"/>
        </w:rPr>
        <w:br w:type="page"/>
      </w:r>
    </w:p>
    <w:p w14:paraId="603C56A9" w14:textId="24ABE715" w:rsidR="009A7988" w:rsidRPr="00B81E14" w:rsidRDefault="005F406D" w:rsidP="00B81E14">
      <w:pPr>
        <w:pStyle w:val="Heading1"/>
        <w:jc w:val="center"/>
        <w:rPr>
          <w:sz w:val="36"/>
          <w:szCs w:val="40"/>
        </w:rPr>
      </w:pPr>
      <w:r w:rsidRPr="00B81E14">
        <w:rPr>
          <w:sz w:val="36"/>
          <w:szCs w:val="40"/>
        </w:rPr>
        <w:lastRenderedPageBreak/>
        <w:t>4</w:t>
      </w:r>
      <w:r w:rsidR="00305BDF" w:rsidRPr="00B81E14">
        <w:rPr>
          <w:sz w:val="36"/>
          <w:szCs w:val="40"/>
        </w:rPr>
        <w:t>.10 Continuous Assessment and Improvement</w:t>
      </w:r>
    </w:p>
    <w:p w14:paraId="3B3E01FE" w14:textId="77777777" w:rsidR="00B92099" w:rsidRPr="00ED7F6E" w:rsidRDefault="00B92099" w:rsidP="00B92099">
      <w:pPr>
        <w:pStyle w:val="Heading3"/>
      </w:pPr>
      <w:r w:rsidRPr="00ED7F6E">
        <w:t xml:space="preserve">Comprehensive Assessment Plan. </w:t>
      </w:r>
    </w:p>
    <w:p w14:paraId="54DF46D0" w14:textId="3843EEC0" w:rsidR="00B92099" w:rsidRPr="00ED7F6E" w:rsidRDefault="00B92099" w:rsidP="004E0558">
      <w:pPr>
        <w:pStyle w:val="AABIAlphaList"/>
        <w:numPr>
          <w:ilvl w:val="0"/>
          <w:numId w:val="41"/>
        </w:numPr>
      </w:pPr>
      <w:r w:rsidRPr="00ED7F6E">
        <w:t>Summarize the current Program Comprehensive Assessment Plan that includes the following sections (1</w:t>
      </w:r>
      <w:r w:rsidR="001D6448">
        <w:t>)</w:t>
      </w:r>
      <w:r w:rsidRPr="00ED7F6E">
        <w:t xml:space="preserve"> to </w:t>
      </w:r>
      <w:r w:rsidR="001D6448">
        <w:t>(</w:t>
      </w:r>
      <w:r w:rsidRPr="00ED7F6E">
        <w:t xml:space="preserve">8). </w:t>
      </w:r>
      <w:r w:rsidRPr="00B92099">
        <w:rPr>
          <w:highlight w:val="yellow"/>
        </w:rPr>
        <w:t xml:space="preserve">(Ref. Criterion </w:t>
      </w:r>
      <w:r>
        <w:rPr>
          <w:highlight w:val="yellow"/>
        </w:rPr>
        <w:t>4</w:t>
      </w:r>
      <w:r w:rsidRPr="00B92099">
        <w:rPr>
          <w:highlight w:val="yellow"/>
        </w:rPr>
        <w:t xml:space="preserve">.10.1 and </w:t>
      </w:r>
      <w:r>
        <w:rPr>
          <w:highlight w:val="yellow"/>
        </w:rPr>
        <w:t>4</w:t>
      </w:r>
      <w:r w:rsidRPr="00B92099">
        <w:rPr>
          <w:highlight w:val="yellow"/>
        </w:rPr>
        <w:t>.10.2 (1 &amp; 2)</w:t>
      </w:r>
      <w:r>
        <w:t>).</w:t>
      </w:r>
    </w:p>
    <w:p w14:paraId="14AC75BA" w14:textId="77777777" w:rsidR="00B92099" w:rsidRPr="00ED7F6E" w:rsidRDefault="00B92099" w:rsidP="00B92099"/>
    <w:p w14:paraId="372D2415" w14:textId="57C0FB04" w:rsidR="00B92099" w:rsidRPr="0048423E" w:rsidRDefault="00B92099" w:rsidP="004E0558">
      <w:pPr>
        <w:pStyle w:val="ListParagraph"/>
        <w:numPr>
          <w:ilvl w:val="0"/>
          <w:numId w:val="24"/>
        </w:numPr>
        <w:spacing w:after="120"/>
      </w:pPr>
      <w:r w:rsidRPr="00BE0E86">
        <w:rPr>
          <w:b/>
          <w:bCs/>
        </w:rPr>
        <w:t xml:space="preserve">Students </w:t>
      </w:r>
      <w:r w:rsidRPr="0048423E">
        <w:t>(</w:t>
      </w:r>
      <w:r w:rsidRPr="0048423E">
        <w:rPr>
          <w:highlight w:val="yellow"/>
        </w:rPr>
        <w:t>Ref. Criterion 4.1.2</w:t>
      </w:r>
      <w:r w:rsidRPr="0048423E">
        <w:t>)</w:t>
      </w:r>
    </w:p>
    <w:p w14:paraId="59CE065B" w14:textId="77777777" w:rsidR="00B92099" w:rsidRDefault="00B92099" w:rsidP="004E0558">
      <w:pPr>
        <w:pStyle w:val="AABIAlphaAnswer"/>
        <w:numPr>
          <w:ilvl w:val="0"/>
          <w:numId w:val="40"/>
        </w:numPr>
        <w:spacing w:after="120"/>
        <w:rPr>
          <w:rFonts w:ascii="Times New Roman" w:hAnsi="Times New Roman"/>
          <w:sz w:val="24"/>
        </w:rPr>
      </w:pPr>
      <w:bookmarkStart w:id="3" w:name="_Hlk70612489"/>
      <w:r w:rsidRPr="003557D5">
        <w:rPr>
          <w:rFonts w:ascii="Times New Roman" w:hAnsi="Times New Roman"/>
          <w:sz w:val="24"/>
        </w:rPr>
        <w:t>Measurable goals (list at least one</w:t>
      </w:r>
      <w:r>
        <w:rPr>
          <w:rFonts w:ascii="Times New Roman" w:hAnsi="Times New Roman"/>
          <w:sz w:val="24"/>
        </w:rPr>
        <w:t xml:space="preserve"> STUDENT </w:t>
      </w:r>
      <w:r w:rsidRPr="003557D5">
        <w:rPr>
          <w:rFonts w:ascii="Times New Roman" w:hAnsi="Times New Roman"/>
          <w:sz w:val="24"/>
        </w:rPr>
        <w:t>goal) and include the timelines, metrics, and responsibilities for assessing the goal.</w:t>
      </w:r>
    </w:p>
    <w:p w14:paraId="4FD6AAE6" w14:textId="77777777" w:rsidR="00B92099" w:rsidRPr="003557D5" w:rsidRDefault="00B92099" w:rsidP="00B92099">
      <w:pPr>
        <w:pStyle w:val="AABIAlphaList"/>
        <w:numPr>
          <w:ilvl w:val="0"/>
          <w:numId w:val="0"/>
        </w:numPr>
        <w:spacing w:after="120"/>
        <w:ind w:left="720"/>
      </w:pPr>
    </w:p>
    <w:p w14:paraId="79670B39" w14:textId="77777777" w:rsidR="00B92099" w:rsidRDefault="00B92099" w:rsidP="004E0558">
      <w:pPr>
        <w:pStyle w:val="AABIAlphaAnswer"/>
        <w:numPr>
          <w:ilvl w:val="0"/>
          <w:numId w:val="40"/>
        </w:numPr>
        <w:spacing w:after="120"/>
        <w:rPr>
          <w:rFonts w:ascii="Times New Roman" w:hAnsi="Times New Roman"/>
          <w:sz w:val="24"/>
        </w:rPr>
      </w:pPr>
      <w:r w:rsidRPr="003557D5">
        <w:rPr>
          <w:rFonts w:ascii="Times New Roman" w:hAnsi="Times New Roman"/>
          <w:sz w:val="24"/>
        </w:rPr>
        <w:t>What</w:t>
      </w:r>
      <w:r>
        <w:rPr>
          <w:rFonts w:ascii="Times New Roman" w:hAnsi="Times New Roman"/>
          <w:sz w:val="24"/>
        </w:rPr>
        <w:t xml:space="preserve"> kind of evidence do you plan to pursue for this goal?</w:t>
      </w:r>
      <w:r w:rsidRPr="003557D5">
        <w:rPr>
          <w:rFonts w:ascii="Times New Roman" w:hAnsi="Times New Roman"/>
          <w:sz w:val="24"/>
        </w:rPr>
        <w:t xml:space="preserve"> </w:t>
      </w:r>
    </w:p>
    <w:p w14:paraId="01268977" w14:textId="77777777" w:rsidR="00B92099" w:rsidRPr="003557D5" w:rsidRDefault="00B92099" w:rsidP="00B92099">
      <w:pPr>
        <w:pStyle w:val="AABIAlphaList"/>
        <w:numPr>
          <w:ilvl w:val="0"/>
          <w:numId w:val="0"/>
        </w:numPr>
        <w:spacing w:after="120"/>
        <w:ind w:left="720"/>
      </w:pPr>
    </w:p>
    <w:bookmarkEnd w:id="3"/>
    <w:p w14:paraId="3E74422B" w14:textId="4B0B2019" w:rsidR="00B92099" w:rsidRPr="00BE0E86" w:rsidRDefault="00B92099" w:rsidP="004E0558">
      <w:pPr>
        <w:pStyle w:val="ListParagraph"/>
        <w:numPr>
          <w:ilvl w:val="0"/>
          <w:numId w:val="24"/>
        </w:numPr>
        <w:spacing w:after="120"/>
        <w:rPr>
          <w:b/>
          <w:bCs/>
        </w:rPr>
      </w:pPr>
      <w:r w:rsidRPr="00BE0E86">
        <w:rPr>
          <w:b/>
          <w:bCs/>
        </w:rPr>
        <w:t xml:space="preserve">Program Mission and Educational Goals </w:t>
      </w:r>
      <w:r w:rsidRPr="0048423E">
        <w:t>(</w:t>
      </w:r>
      <w:r w:rsidRPr="0048423E">
        <w:rPr>
          <w:highlight w:val="yellow"/>
        </w:rPr>
        <w:t>Ref. Criterion 4.2.3d</w:t>
      </w:r>
      <w:r w:rsidRPr="0048423E">
        <w:t>)</w:t>
      </w:r>
    </w:p>
    <w:p w14:paraId="0D1B3E59" w14:textId="77777777" w:rsidR="00B92099" w:rsidRPr="00CA6EB4" w:rsidRDefault="00B92099" w:rsidP="004E0558">
      <w:pPr>
        <w:pStyle w:val="AABIAlphaAnswer"/>
        <w:numPr>
          <w:ilvl w:val="0"/>
          <w:numId w:val="40"/>
        </w:numPr>
        <w:spacing w:after="120"/>
        <w:rPr>
          <w:rFonts w:ascii="Times New Roman" w:hAnsi="Times New Roman"/>
          <w:sz w:val="24"/>
        </w:rPr>
      </w:pPr>
      <w:r w:rsidRPr="00CA6EB4">
        <w:rPr>
          <w:rFonts w:ascii="Times New Roman" w:hAnsi="Times New Roman"/>
          <w:sz w:val="24"/>
        </w:rPr>
        <w:t>Describe the process used to periodically evaluate the Program Educational Goals, including how the program’s various constituencies are involved in this process.</w:t>
      </w:r>
    </w:p>
    <w:p w14:paraId="69338949" w14:textId="77777777" w:rsidR="00B92099" w:rsidRDefault="00B92099" w:rsidP="00B92099">
      <w:pPr>
        <w:pStyle w:val="AABIAlphaList"/>
        <w:numPr>
          <w:ilvl w:val="0"/>
          <w:numId w:val="0"/>
        </w:numPr>
        <w:spacing w:after="120"/>
        <w:ind w:left="720"/>
      </w:pPr>
    </w:p>
    <w:p w14:paraId="7926B51F" w14:textId="66D921C9" w:rsidR="00B92099" w:rsidRDefault="00B92099" w:rsidP="004E0558">
      <w:pPr>
        <w:pStyle w:val="AABIAlphaAnswer"/>
        <w:numPr>
          <w:ilvl w:val="0"/>
          <w:numId w:val="40"/>
        </w:numPr>
        <w:spacing w:after="120"/>
        <w:rPr>
          <w:rFonts w:ascii="Times New Roman" w:hAnsi="Times New Roman"/>
          <w:sz w:val="24"/>
        </w:rPr>
      </w:pPr>
      <w:r w:rsidRPr="00CA6EB4">
        <w:rPr>
          <w:rFonts w:ascii="Times New Roman" w:hAnsi="Times New Roman"/>
          <w:sz w:val="24"/>
        </w:rPr>
        <w:t>Describe the evidence of the evaluation of Program Educational Goals that will be available to the visiting team.</w:t>
      </w:r>
    </w:p>
    <w:p w14:paraId="5CFF4CE9" w14:textId="77777777" w:rsidR="00B92099" w:rsidRPr="00CA6EB4" w:rsidRDefault="00B92099" w:rsidP="00B92099">
      <w:pPr>
        <w:pStyle w:val="AABIAlphaList"/>
        <w:numPr>
          <w:ilvl w:val="0"/>
          <w:numId w:val="0"/>
        </w:numPr>
        <w:spacing w:after="120"/>
        <w:ind w:left="720"/>
      </w:pPr>
    </w:p>
    <w:p w14:paraId="49368127" w14:textId="61FA77A0" w:rsidR="00B92099" w:rsidRPr="00BE0E86" w:rsidRDefault="00B92099" w:rsidP="004E0558">
      <w:pPr>
        <w:pStyle w:val="ListParagraph"/>
        <w:numPr>
          <w:ilvl w:val="0"/>
          <w:numId w:val="24"/>
        </w:numPr>
        <w:spacing w:after="120"/>
        <w:rPr>
          <w:b/>
          <w:bCs/>
        </w:rPr>
      </w:pPr>
      <w:r w:rsidRPr="00BE0E86">
        <w:rPr>
          <w:b/>
          <w:bCs/>
        </w:rPr>
        <w:t xml:space="preserve">Student Learning Outcomes </w:t>
      </w:r>
      <w:r w:rsidRPr="0048423E">
        <w:t>(</w:t>
      </w:r>
      <w:r w:rsidRPr="0048423E">
        <w:rPr>
          <w:highlight w:val="yellow"/>
        </w:rPr>
        <w:t>Ref. Criterion 4.3.1 &amp; 4.3.2)</w:t>
      </w:r>
    </w:p>
    <w:p w14:paraId="4B058E55" w14:textId="7A86E1D9" w:rsidR="00B92099" w:rsidRPr="004E3CFF" w:rsidRDefault="00B92099" w:rsidP="004E0558">
      <w:pPr>
        <w:pStyle w:val="ListParagraph"/>
        <w:numPr>
          <w:ilvl w:val="0"/>
          <w:numId w:val="40"/>
        </w:numPr>
        <w:spacing w:after="240"/>
      </w:pPr>
      <w:r w:rsidRPr="004E3CFF">
        <w:t>Describe the process used to assess the AABI General Outcomes</w:t>
      </w:r>
      <w:r w:rsidR="004E3CFF">
        <w:t xml:space="preserve"> </w:t>
      </w:r>
      <w:bookmarkStart w:id="4" w:name="_Hlk100504291"/>
      <w:r w:rsidR="004E3CFF" w:rsidRPr="004E3CFF">
        <w:rPr>
          <w:highlight w:val="yellow"/>
        </w:rPr>
        <w:t>(Ref. Criterion 4.3.1a-m)</w:t>
      </w:r>
      <w:r w:rsidR="004E3CFF">
        <w:t>,</w:t>
      </w:r>
      <w:r w:rsidR="004E3CFF">
        <w:rPr>
          <w:b/>
          <w:bCs/>
        </w:rPr>
        <w:t xml:space="preserve"> </w:t>
      </w:r>
      <w:bookmarkEnd w:id="4"/>
      <w:r w:rsidRPr="004E3CFF">
        <w:t xml:space="preserve">providing the information in the sample table below for </w:t>
      </w:r>
      <w:r w:rsidRPr="004E3CFF">
        <w:rPr>
          <w:u w:val="single"/>
        </w:rPr>
        <w:t xml:space="preserve">one course </w:t>
      </w:r>
      <w:r w:rsidRPr="004E3CFF">
        <w:t xml:space="preserve">that evaluates </w:t>
      </w:r>
      <w:r w:rsidR="00FD2FD8">
        <w:t>each</w:t>
      </w:r>
      <w:r w:rsidR="004E3CFF" w:rsidRPr="004E3CFF">
        <w:t xml:space="preserve"> AABI</w:t>
      </w:r>
      <w:r w:rsidRPr="004E3CFF">
        <w:t xml:space="preserve"> General Outcome:</w:t>
      </w:r>
    </w:p>
    <w:tbl>
      <w:tblPr>
        <w:tblStyle w:val="TableGrid"/>
        <w:tblW w:w="10080" w:type="dxa"/>
        <w:tblInd w:w="715" w:type="dxa"/>
        <w:tblLook w:val="04A0" w:firstRow="1" w:lastRow="0" w:firstColumn="1" w:lastColumn="0" w:noHBand="0" w:noVBand="1"/>
      </w:tblPr>
      <w:tblGrid>
        <w:gridCol w:w="2520"/>
        <w:gridCol w:w="1080"/>
        <w:gridCol w:w="1260"/>
        <w:gridCol w:w="2160"/>
        <w:gridCol w:w="3060"/>
      </w:tblGrid>
      <w:tr w:rsidR="004E3CFF" w:rsidRPr="00765EE4" w14:paraId="5C805ACC" w14:textId="77777777" w:rsidTr="004E3CFF">
        <w:tc>
          <w:tcPr>
            <w:tcW w:w="2520" w:type="dxa"/>
            <w:shd w:val="clear" w:color="auto" w:fill="E7E6E6"/>
            <w:vAlign w:val="center"/>
          </w:tcPr>
          <w:p w14:paraId="2F323290" w14:textId="27E67562" w:rsidR="004E3CFF" w:rsidRPr="00FD2FD8" w:rsidRDefault="004E3CFF" w:rsidP="00287CFA">
            <w:pPr>
              <w:jc w:val="center"/>
              <w:rPr>
                <w:rFonts w:ascii="Times New Roman" w:hAnsi="Times New Roman" w:cs="Times New Roman"/>
                <w:b/>
                <w:bCs/>
                <w:color w:val="000000"/>
                <w:sz w:val="20"/>
                <w:szCs w:val="20"/>
              </w:rPr>
            </w:pPr>
            <w:r w:rsidRPr="00FD2FD8">
              <w:rPr>
                <w:rFonts w:ascii="Times New Roman" w:hAnsi="Times New Roman" w:cs="Times New Roman"/>
                <w:b/>
                <w:bCs/>
                <w:color w:val="000000"/>
                <w:sz w:val="20"/>
                <w:szCs w:val="20"/>
              </w:rPr>
              <w:t>AABI General Outcome</w:t>
            </w:r>
          </w:p>
        </w:tc>
        <w:tc>
          <w:tcPr>
            <w:tcW w:w="1080" w:type="dxa"/>
            <w:shd w:val="clear" w:color="auto" w:fill="E7E6E6"/>
            <w:vAlign w:val="center"/>
          </w:tcPr>
          <w:p w14:paraId="33CA966E" w14:textId="77777777" w:rsidR="004E3CFF" w:rsidRPr="00FD2FD8" w:rsidRDefault="004E3CFF" w:rsidP="00287CFA">
            <w:pPr>
              <w:jc w:val="center"/>
              <w:rPr>
                <w:rFonts w:ascii="Times New Roman" w:hAnsi="Times New Roman" w:cs="Times New Roman"/>
                <w:b/>
                <w:bCs/>
                <w:color w:val="000000"/>
                <w:sz w:val="20"/>
                <w:szCs w:val="20"/>
              </w:rPr>
            </w:pPr>
            <w:r w:rsidRPr="00FD2FD8">
              <w:rPr>
                <w:rFonts w:ascii="Times New Roman" w:hAnsi="Times New Roman" w:cs="Times New Roman"/>
                <w:b/>
                <w:bCs/>
                <w:color w:val="000000"/>
                <w:sz w:val="20"/>
                <w:szCs w:val="20"/>
              </w:rPr>
              <w:t>Course</w:t>
            </w:r>
          </w:p>
        </w:tc>
        <w:tc>
          <w:tcPr>
            <w:tcW w:w="1260" w:type="dxa"/>
            <w:shd w:val="clear" w:color="auto" w:fill="E7E6E6"/>
            <w:vAlign w:val="center"/>
          </w:tcPr>
          <w:p w14:paraId="7DF9C4D0" w14:textId="77777777" w:rsidR="004E3CFF" w:rsidRPr="00FD2FD8" w:rsidRDefault="004E3CFF" w:rsidP="00287CFA">
            <w:pPr>
              <w:jc w:val="center"/>
              <w:rPr>
                <w:rFonts w:ascii="Times New Roman" w:hAnsi="Times New Roman" w:cs="Times New Roman"/>
                <w:b/>
                <w:bCs/>
                <w:color w:val="000000"/>
                <w:sz w:val="20"/>
                <w:szCs w:val="20"/>
              </w:rPr>
            </w:pPr>
            <w:r w:rsidRPr="00FD2FD8">
              <w:rPr>
                <w:rFonts w:ascii="Times New Roman" w:hAnsi="Times New Roman" w:cs="Times New Roman"/>
                <w:b/>
                <w:bCs/>
                <w:color w:val="000000"/>
                <w:sz w:val="20"/>
                <w:szCs w:val="20"/>
              </w:rPr>
              <w:t>Assessment</w:t>
            </w:r>
          </w:p>
        </w:tc>
        <w:tc>
          <w:tcPr>
            <w:tcW w:w="2160" w:type="dxa"/>
            <w:shd w:val="clear" w:color="auto" w:fill="E7E6E6"/>
            <w:vAlign w:val="center"/>
          </w:tcPr>
          <w:p w14:paraId="72004B02" w14:textId="77777777" w:rsidR="004E3CFF" w:rsidRPr="00FD2FD8" w:rsidRDefault="004E3CFF" w:rsidP="00287CFA">
            <w:pPr>
              <w:jc w:val="center"/>
              <w:rPr>
                <w:rFonts w:ascii="Times New Roman" w:hAnsi="Times New Roman" w:cs="Times New Roman"/>
                <w:b/>
                <w:bCs/>
                <w:color w:val="000000"/>
                <w:sz w:val="20"/>
                <w:szCs w:val="20"/>
              </w:rPr>
            </w:pPr>
            <w:r w:rsidRPr="00FD2FD8">
              <w:rPr>
                <w:rFonts w:ascii="Times New Roman" w:hAnsi="Times New Roman" w:cs="Times New Roman"/>
                <w:b/>
                <w:bCs/>
                <w:color w:val="000000"/>
                <w:sz w:val="20"/>
                <w:szCs w:val="20"/>
              </w:rPr>
              <w:t>Goal</w:t>
            </w:r>
          </w:p>
        </w:tc>
        <w:tc>
          <w:tcPr>
            <w:tcW w:w="3060" w:type="dxa"/>
            <w:shd w:val="clear" w:color="auto" w:fill="E7E6E6"/>
            <w:vAlign w:val="center"/>
          </w:tcPr>
          <w:p w14:paraId="104A77DA" w14:textId="77777777" w:rsidR="004E3CFF" w:rsidRPr="00FD2FD8" w:rsidRDefault="004E3CFF" w:rsidP="00287CFA">
            <w:pPr>
              <w:jc w:val="center"/>
              <w:rPr>
                <w:rFonts w:ascii="Times New Roman" w:hAnsi="Times New Roman" w:cs="Times New Roman"/>
                <w:b/>
                <w:bCs/>
                <w:color w:val="000000"/>
                <w:sz w:val="20"/>
                <w:szCs w:val="20"/>
              </w:rPr>
            </w:pPr>
            <w:r w:rsidRPr="00FD2FD8">
              <w:rPr>
                <w:rFonts w:ascii="Times New Roman" w:hAnsi="Times New Roman" w:cs="Times New Roman"/>
                <w:b/>
                <w:bCs/>
                <w:color w:val="000000"/>
                <w:sz w:val="20"/>
                <w:szCs w:val="20"/>
              </w:rPr>
              <w:t>Evidence</w:t>
            </w:r>
          </w:p>
        </w:tc>
      </w:tr>
      <w:tr w:rsidR="004E3CFF" w14:paraId="55E1BD77" w14:textId="77777777" w:rsidTr="004E3CFF">
        <w:tc>
          <w:tcPr>
            <w:tcW w:w="2520" w:type="dxa"/>
            <w:shd w:val="clear" w:color="auto" w:fill="E7E6E6"/>
            <w:vAlign w:val="center"/>
          </w:tcPr>
          <w:p w14:paraId="43282751" w14:textId="77777777" w:rsidR="004E3CFF" w:rsidRPr="00FD2FD8" w:rsidRDefault="004E3CFF" w:rsidP="00287CFA">
            <w:pPr>
              <w:jc w:val="center"/>
              <w:rPr>
                <w:rFonts w:ascii="Times New Roman" w:hAnsi="Times New Roman" w:cs="Times New Roman"/>
                <w:sz w:val="20"/>
                <w:szCs w:val="20"/>
              </w:rPr>
            </w:pPr>
            <w:r w:rsidRPr="00FD2FD8">
              <w:rPr>
                <w:rFonts w:ascii="Times New Roman" w:hAnsi="Times New Roman" w:cs="Times New Roman"/>
                <w:sz w:val="20"/>
                <w:szCs w:val="20"/>
              </w:rPr>
              <w:t>a</w:t>
            </w:r>
          </w:p>
        </w:tc>
        <w:tc>
          <w:tcPr>
            <w:tcW w:w="1080" w:type="dxa"/>
            <w:shd w:val="clear" w:color="auto" w:fill="E7E6E6"/>
            <w:vAlign w:val="center"/>
          </w:tcPr>
          <w:p w14:paraId="767914C8" w14:textId="5B1E0808" w:rsidR="004E3CFF" w:rsidRPr="00FD2FD8" w:rsidRDefault="004E3CFF" w:rsidP="00287CFA">
            <w:pPr>
              <w:jc w:val="center"/>
              <w:rPr>
                <w:rFonts w:ascii="Times New Roman" w:hAnsi="Times New Roman" w:cs="Times New Roman"/>
                <w:sz w:val="20"/>
                <w:szCs w:val="20"/>
              </w:rPr>
            </w:pPr>
            <w:r w:rsidRPr="00FD2FD8">
              <w:rPr>
                <w:rFonts w:ascii="Times New Roman" w:hAnsi="Times New Roman" w:cs="Times New Roman"/>
                <w:sz w:val="20"/>
                <w:szCs w:val="20"/>
              </w:rPr>
              <w:t>AVN 600</w:t>
            </w:r>
          </w:p>
        </w:tc>
        <w:tc>
          <w:tcPr>
            <w:tcW w:w="1260" w:type="dxa"/>
            <w:shd w:val="clear" w:color="auto" w:fill="E7E6E6"/>
            <w:vAlign w:val="center"/>
          </w:tcPr>
          <w:p w14:paraId="1E1F2C01" w14:textId="77777777" w:rsidR="004E3CFF" w:rsidRPr="00FD2FD8" w:rsidRDefault="004E3CFF" w:rsidP="00287CFA">
            <w:pPr>
              <w:jc w:val="center"/>
              <w:rPr>
                <w:rFonts w:ascii="Times New Roman" w:hAnsi="Times New Roman" w:cs="Times New Roman"/>
                <w:sz w:val="20"/>
                <w:szCs w:val="20"/>
              </w:rPr>
            </w:pPr>
            <w:r w:rsidRPr="00FD2FD8">
              <w:rPr>
                <w:rFonts w:ascii="Times New Roman" w:hAnsi="Times New Roman" w:cs="Times New Roman"/>
                <w:sz w:val="20"/>
                <w:szCs w:val="20"/>
              </w:rPr>
              <w:t>Project</w:t>
            </w:r>
          </w:p>
        </w:tc>
        <w:tc>
          <w:tcPr>
            <w:tcW w:w="2160" w:type="dxa"/>
            <w:shd w:val="clear" w:color="auto" w:fill="E7E6E6"/>
            <w:vAlign w:val="center"/>
          </w:tcPr>
          <w:p w14:paraId="2CE7D2D8" w14:textId="344F2FE5" w:rsidR="004E3CFF" w:rsidRPr="00FD2FD8" w:rsidRDefault="00FD2FD8" w:rsidP="00287CFA">
            <w:pPr>
              <w:jc w:val="center"/>
              <w:rPr>
                <w:rFonts w:ascii="Times New Roman" w:hAnsi="Times New Roman" w:cs="Times New Roman"/>
                <w:sz w:val="20"/>
                <w:szCs w:val="20"/>
              </w:rPr>
            </w:pPr>
            <w:r w:rsidRPr="00FD2FD8">
              <w:rPr>
                <w:rFonts w:ascii="Times New Roman" w:hAnsi="Times New Roman" w:cs="Times New Roman"/>
                <w:sz w:val="20"/>
                <w:szCs w:val="20"/>
              </w:rPr>
              <w:t>Average</w:t>
            </w:r>
            <w:r w:rsidR="004E3CFF" w:rsidRPr="00FD2FD8">
              <w:rPr>
                <w:rFonts w:ascii="Times New Roman" w:hAnsi="Times New Roman" w:cs="Times New Roman"/>
                <w:sz w:val="20"/>
                <w:szCs w:val="20"/>
              </w:rPr>
              <w:t xml:space="preserve"> &gt; 85%</w:t>
            </w:r>
          </w:p>
        </w:tc>
        <w:tc>
          <w:tcPr>
            <w:tcW w:w="3060" w:type="dxa"/>
            <w:shd w:val="clear" w:color="auto" w:fill="E7E6E6"/>
            <w:vAlign w:val="center"/>
          </w:tcPr>
          <w:p w14:paraId="54906FF3" w14:textId="07831F2F" w:rsidR="004E3CFF" w:rsidRPr="00FD2FD8" w:rsidRDefault="00FD2FD8" w:rsidP="00287CFA">
            <w:pPr>
              <w:jc w:val="center"/>
              <w:rPr>
                <w:rFonts w:ascii="Times New Roman" w:hAnsi="Times New Roman" w:cs="Times New Roman"/>
                <w:sz w:val="20"/>
                <w:szCs w:val="20"/>
              </w:rPr>
            </w:pPr>
            <w:r w:rsidRPr="00FD2FD8">
              <w:rPr>
                <w:rFonts w:ascii="Times New Roman" w:hAnsi="Times New Roman" w:cs="Times New Roman"/>
                <w:sz w:val="20"/>
                <w:szCs w:val="20"/>
              </w:rPr>
              <w:t>Project Rubric Scores in LMS</w:t>
            </w:r>
          </w:p>
        </w:tc>
      </w:tr>
      <w:tr w:rsidR="004E3CFF" w14:paraId="1EC6830A" w14:textId="77777777" w:rsidTr="004E3CFF">
        <w:tc>
          <w:tcPr>
            <w:tcW w:w="2520" w:type="dxa"/>
            <w:vAlign w:val="center"/>
          </w:tcPr>
          <w:p w14:paraId="502E5CCA" w14:textId="2BF04E7A" w:rsidR="004E3CFF" w:rsidRPr="00FD2FD8" w:rsidRDefault="00FD2FD8" w:rsidP="00287CFA">
            <w:pPr>
              <w:jc w:val="center"/>
              <w:rPr>
                <w:rFonts w:ascii="Times New Roman" w:hAnsi="Times New Roman" w:cs="Times New Roman"/>
                <w:sz w:val="20"/>
                <w:szCs w:val="20"/>
              </w:rPr>
            </w:pPr>
            <w:r>
              <w:rPr>
                <w:rFonts w:ascii="Times New Roman" w:hAnsi="Times New Roman" w:cs="Times New Roman"/>
                <w:sz w:val="20"/>
                <w:szCs w:val="20"/>
              </w:rPr>
              <w:t>through</w:t>
            </w:r>
          </w:p>
        </w:tc>
        <w:tc>
          <w:tcPr>
            <w:tcW w:w="1080" w:type="dxa"/>
            <w:vAlign w:val="center"/>
          </w:tcPr>
          <w:p w14:paraId="1DAA9411" w14:textId="77777777" w:rsidR="004E3CFF" w:rsidRPr="00FD2FD8" w:rsidRDefault="004E3CFF" w:rsidP="00287CFA">
            <w:pPr>
              <w:jc w:val="center"/>
              <w:rPr>
                <w:rFonts w:ascii="Times New Roman" w:hAnsi="Times New Roman" w:cs="Times New Roman"/>
                <w:sz w:val="20"/>
                <w:szCs w:val="20"/>
              </w:rPr>
            </w:pPr>
          </w:p>
        </w:tc>
        <w:tc>
          <w:tcPr>
            <w:tcW w:w="1260" w:type="dxa"/>
            <w:vAlign w:val="center"/>
          </w:tcPr>
          <w:p w14:paraId="33FF0C1F" w14:textId="77777777" w:rsidR="004E3CFF" w:rsidRPr="00FD2FD8" w:rsidRDefault="004E3CFF" w:rsidP="00287CFA">
            <w:pPr>
              <w:jc w:val="center"/>
              <w:rPr>
                <w:rFonts w:ascii="Times New Roman" w:hAnsi="Times New Roman" w:cs="Times New Roman"/>
                <w:sz w:val="20"/>
                <w:szCs w:val="20"/>
              </w:rPr>
            </w:pPr>
          </w:p>
        </w:tc>
        <w:tc>
          <w:tcPr>
            <w:tcW w:w="2160" w:type="dxa"/>
            <w:vAlign w:val="center"/>
          </w:tcPr>
          <w:p w14:paraId="5A80C0BA" w14:textId="77777777" w:rsidR="004E3CFF" w:rsidRPr="00FD2FD8" w:rsidRDefault="004E3CFF" w:rsidP="00287CFA">
            <w:pPr>
              <w:jc w:val="center"/>
              <w:rPr>
                <w:rFonts w:ascii="Times New Roman" w:hAnsi="Times New Roman" w:cs="Times New Roman"/>
                <w:sz w:val="20"/>
                <w:szCs w:val="20"/>
              </w:rPr>
            </w:pPr>
          </w:p>
        </w:tc>
        <w:tc>
          <w:tcPr>
            <w:tcW w:w="3060" w:type="dxa"/>
            <w:vAlign w:val="center"/>
          </w:tcPr>
          <w:p w14:paraId="186E73A5" w14:textId="77777777" w:rsidR="004E3CFF" w:rsidRPr="00FD2FD8" w:rsidRDefault="004E3CFF" w:rsidP="00287CFA">
            <w:pPr>
              <w:jc w:val="center"/>
              <w:rPr>
                <w:rFonts w:ascii="Times New Roman" w:hAnsi="Times New Roman" w:cs="Times New Roman"/>
                <w:sz w:val="20"/>
                <w:szCs w:val="20"/>
              </w:rPr>
            </w:pPr>
          </w:p>
        </w:tc>
      </w:tr>
      <w:tr w:rsidR="00FD2FD8" w14:paraId="3BED306C" w14:textId="77777777" w:rsidTr="004E3CFF">
        <w:tc>
          <w:tcPr>
            <w:tcW w:w="2520" w:type="dxa"/>
            <w:vAlign w:val="center"/>
          </w:tcPr>
          <w:p w14:paraId="364FE289" w14:textId="15677854" w:rsidR="00FD2FD8" w:rsidRPr="00FD2FD8" w:rsidRDefault="00FD2FD8" w:rsidP="00287CFA">
            <w:pPr>
              <w:jc w:val="center"/>
              <w:rPr>
                <w:rFonts w:ascii="Times New Roman" w:hAnsi="Times New Roman" w:cs="Times New Roman"/>
                <w:sz w:val="20"/>
                <w:szCs w:val="20"/>
              </w:rPr>
            </w:pPr>
            <w:r w:rsidRPr="00FD2FD8">
              <w:rPr>
                <w:rFonts w:ascii="Times New Roman" w:hAnsi="Times New Roman" w:cs="Times New Roman"/>
                <w:sz w:val="20"/>
                <w:szCs w:val="20"/>
              </w:rPr>
              <w:t>m</w:t>
            </w:r>
          </w:p>
        </w:tc>
        <w:tc>
          <w:tcPr>
            <w:tcW w:w="1080" w:type="dxa"/>
            <w:vAlign w:val="center"/>
          </w:tcPr>
          <w:p w14:paraId="31B25FA9" w14:textId="16ECA707" w:rsidR="00FD2FD8" w:rsidRPr="00FD2FD8" w:rsidRDefault="00FD2FD8" w:rsidP="00287CFA">
            <w:pPr>
              <w:jc w:val="center"/>
              <w:rPr>
                <w:rFonts w:ascii="Times New Roman" w:hAnsi="Times New Roman" w:cs="Times New Roman"/>
                <w:sz w:val="20"/>
                <w:szCs w:val="20"/>
              </w:rPr>
            </w:pPr>
            <w:r>
              <w:rPr>
                <w:rFonts w:ascii="Times New Roman" w:hAnsi="Times New Roman" w:cs="Times New Roman"/>
                <w:sz w:val="20"/>
                <w:szCs w:val="20"/>
              </w:rPr>
              <w:t>AVN 699</w:t>
            </w:r>
          </w:p>
        </w:tc>
        <w:tc>
          <w:tcPr>
            <w:tcW w:w="1260" w:type="dxa"/>
            <w:vAlign w:val="center"/>
          </w:tcPr>
          <w:p w14:paraId="230CB196" w14:textId="72B9A10C" w:rsidR="00FD2FD8" w:rsidRPr="00FD2FD8" w:rsidRDefault="00FD2FD8" w:rsidP="00287CFA">
            <w:pPr>
              <w:jc w:val="center"/>
              <w:rPr>
                <w:rFonts w:ascii="Times New Roman" w:hAnsi="Times New Roman" w:cs="Times New Roman"/>
                <w:sz w:val="20"/>
                <w:szCs w:val="20"/>
              </w:rPr>
            </w:pPr>
            <w:r>
              <w:rPr>
                <w:rFonts w:ascii="Times New Roman" w:hAnsi="Times New Roman" w:cs="Times New Roman"/>
                <w:sz w:val="20"/>
                <w:szCs w:val="20"/>
              </w:rPr>
              <w:t>Capstone</w:t>
            </w:r>
          </w:p>
        </w:tc>
        <w:tc>
          <w:tcPr>
            <w:tcW w:w="2160" w:type="dxa"/>
            <w:vAlign w:val="center"/>
          </w:tcPr>
          <w:p w14:paraId="39057D24" w14:textId="27E73232" w:rsidR="00FD2FD8" w:rsidRPr="00FD2FD8" w:rsidRDefault="00FD2FD8" w:rsidP="00287CFA">
            <w:pPr>
              <w:jc w:val="center"/>
              <w:rPr>
                <w:rFonts w:ascii="Times New Roman" w:hAnsi="Times New Roman" w:cs="Times New Roman"/>
                <w:sz w:val="20"/>
                <w:szCs w:val="20"/>
              </w:rPr>
            </w:pPr>
            <w:r w:rsidRPr="00FD2FD8">
              <w:rPr>
                <w:rFonts w:ascii="Times New Roman" w:hAnsi="Times New Roman" w:cs="Times New Roman"/>
                <w:sz w:val="20"/>
                <w:szCs w:val="20"/>
              </w:rPr>
              <w:t xml:space="preserve">Average &gt; </w:t>
            </w:r>
            <w:r>
              <w:rPr>
                <w:rFonts w:ascii="Times New Roman" w:hAnsi="Times New Roman" w:cs="Times New Roman"/>
                <w:sz w:val="20"/>
                <w:szCs w:val="20"/>
              </w:rPr>
              <w:t>90</w:t>
            </w:r>
            <w:r w:rsidRPr="00FD2FD8">
              <w:rPr>
                <w:rFonts w:ascii="Times New Roman" w:hAnsi="Times New Roman" w:cs="Times New Roman"/>
                <w:sz w:val="20"/>
                <w:szCs w:val="20"/>
              </w:rPr>
              <w:t>%</w:t>
            </w:r>
          </w:p>
        </w:tc>
        <w:tc>
          <w:tcPr>
            <w:tcW w:w="3060" w:type="dxa"/>
            <w:vAlign w:val="center"/>
          </w:tcPr>
          <w:p w14:paraId="229EAA04" w14:textId="707EC73A" w:rsidR="00FD2FD8" w:rsidRPr="00FD2FD8" w:rsidRDefault="00FD2FD8" w:rsidP="00287CFA">
            <w:pPr>
              <w:jc w:val="center"/>
              <w:rPr>
                <w:rFonts w:ascii="Times New Roman" w:hAnsi="Times New Roman" w:cs="Times New Roman"/>
                <w:sz w:val="20"/>
                <w:szCs w:val="20"/>
              </w:rPr>
            </w:pPr>
            <w:r>
              <w:rPr>
                <w:rFonts w:ascii="Times New Roman" w:hAnsi="Times New Roman" w:cs="Times New Roman"/>
                <w:sz w:val="20"/>
                <w:szCs w:val="20"/>
              </w:rPr>
              <w:t xml:space="preserve">Capstone Project </w:t>
            </w:r>
            <w:r w:rsidRPr="00FD2FD8">
              <w:rPr>
                <w:rFonts w:ascii="Times New Roman" w:hAnsi="Times New Roman" w:cs="Times New Roman"/>
                <w:sz w:val="20"/>
                <w:szCs w:val="20"/>
              </w:rPr>
              <w:t>Scores in LMS</w:t>
            </w:r>
          </w:p>
        </w:tc>
      </w:tr>
    </w:tbl>
    <w:p w14:paraId="57A3D63C" w14:textId="16AB3DFD" w:rsidR="00B92099" w:rsidRPr="00950DCC" w:rsidRDefault="00B92099" w:rsidP="004E0558">
      <w:pPr>
        <w:pStyle w:val="AABIAlphaAnswer"/>
        <w:numPr>
          <w:ilvl w:val="0"/>
          <w:numId w:val="40"/>
        </w:numPr>
        <w:spacing w:before="120"/>
        <w:rPr>
          <w:rFonts w:ascii="Times New Roman" w:hAnsi="Times New Roman"/>
          <w:sz w:val="24"/>
        </w:rPr>
      </w:pPr>
      <w:bookmarkStart w:id="5" w:name="_Hlk70681366"/>
      <w:r w:rsidRPr="00950DCC">
        <w:rPr>
          <w:rFonts w:ascii="Times New Roman" w:hAnsi="Times New Roman"/>
          <w:sz w:val="24"/>
        </w:rPr>
        <w:t xml:space="preserve">Describe the process used to assess the Program Criteria Outcomes </w:t>
      </w:r>
      <w:bookmarkStart w:id="6" w:name="_Hlk70698593"/>
      <w:r w:rsidR="00D93B16" w:rsidRPr="00D93B16">
        <w:rPr>
          <w:rFonts w:ascii="Times New Roman" w:hAnsi="Times New Roman"/>
          <w:sz w:val="24"/>
          <w:highlight w:val="yellow"/>
        </w:rPr>
        <w:t>(Ref. Criterion 4.3.</w:t>
      </w:r>
      <w:r w:rsidR="00D93B16">
        <w:rPr>
          <w:rFonts w:ascii="Times New Roman" w:hAnsi="Times New Roman"/>
          <w:sz w:val="24"/>
          <w:highlight w:val="yellow"/>
        </w:rPr>
        <w:t>2</w:t>
      </w:r>
      <w:r w:rsidR="00D93B16" w:rsidRPr="00D93B16">
        <w:rPr>
          <w:rFonts w:ascii="Times New Roman" w:hAnsi="Times New Roman"/>
          <w:sz w:val="24"/>
          <w:highlight w:val="yellow"/>
        </w:rPr>
        <w:t>)</w:t>
      </w:r>
      <w:r w:rsidR="00D93B16" w:rsidRPr="00D93B16">
        <w:rPr>
          <w:rFonts w:ascii="Times New Roman" w:hAnsi="Times New Roman"/>
          <w:sz w:val="24"/>
        </w:rPr>
        <w:t>,</w:t>
      </w:r>
      <w:r w:rsidR="00D93B16" w:rsidRPr="00D93B16">
        <w:rPr>
          <w:rFonts w:ascii="Times New Roman" w:hAnsi="Times New Roman"/>
          <w:b/>
          <w:bCs/>
          <w:sz w:val="24"/>
        </w:rPr>
        <w:t xml:space="preserve"> </w:t>
      </w:r>
      <w:r w:rsidRPr="00950DCC">
        <w:rPr>
          <w:rFonts w:ascii="Times New Roman" w:hAnsi="Times New Roman"/>
          <w:sz w:val="24"/>
        </w:rPr>
        <w:t xml:space="preserve">(derived from the Program Educational Goals in Section </w:t>
      </w:r>
      <w:r w:rsidR="00D93B16">
        <w:rPr>
          <w:rFonts w:ascii="Times New Roman" w:hAnsi="Times New Roman"/>
          <w:sz w:val="24"/>
        </w:rPr>
        <w:t>4</w:t>
      </w:r>
      <w:r>
        <w:rPr>
          <w:rFonts w:ascii="Times New Roman" w:hAnsi="Times New Roman"/>
          <w:sz w:val="24"/>
        </w:rPr>
        <w:t>.2</w:t>
      </w:r>
      <w:bookmarkEnd w:id="6"/>
      <w:r w:rsidRPr="00950DCC">
        <w:rPr>
          <w:rFonts w:ascii="Times New Roman" w:hAnsi="Times New Roman"/>
          <w:sz w:val="24"/>
        </w:rPr>
        <w:t xml:space="preserve">), providing the information in the sample table below for </w:t>
      </w:r>
      <w:r w:rsidRPr="00D93B16">
        <w:rPr>
          <w:rFonts w:ascii="Times New Roman" w:hAnsi="Times New Roman"/>
          <w:sz w:val="24"/>
          <w:u w:val="single"/>
        </w:rPr>
        <w:t>one course</w:t>
      </w:r>
      <w:r w:rsidRPr="00950DCC">
        <w:rPr>
          <w:rFonts w:ascii="Times New Roman" w:hAnsi="Times New Roman"/>
          <w:sz w:val="24"/>
        </w:rPr>
        <w:t xml:space="preserve"> that evaluates </w:t>
      </w:r>
      <w:r w:rsidR="00D93B16">
        <w:rPr>
          <w:rFonts w:ascii="Times New Roman" w:hAnsi="Times New Roman"/>
          <w:sz w:val="24"/>
        </w:rPr>
        <w:t>each</w:t>
      </w:r>
      <w:r w:rsidRPr="00950DCC">
        <w:rPr>
          <w:rFonts w:ascii="Times New Roman" w:hAnsi="Times New Roman"/>
          <w:sz w:val="24"/>
        </w:rPr>
        <w:t xml:space="preserve"> Program Criteria Outcome:</w:t>
      </w:r>
    </w:p>
    <w:tbl>
      <w:tblPr>
        <w:tblStyle w:val="TableGrid"/>
        <w:tblW w:w="10080" w:type="dxa"/>
        <w:tblInd w:w="715" w:type="dxa"/>
        <w:tblLook w:val="04A0" w:firstRow="1" w:lastRow="0" w:firstColumn="1" w:lastColumn="0" w:noHBand="0" w:noVBand="1"/>
      </w:tblPr>
      <w:tblGrid>
        <w:gridCol w:w="2520"/>
        <w:gridCol w:w="1080"/>
        <w:gridCol w:w="1260"/>
        <w:gridCol w:w="2160"/>
        <w:gridCol w:w="3060"/>
      </w:tblGrid>
      <w:tr w:rsidR="00D93B16" w:rsidRPr="00765EE4" w14:paraId="52B48C6F" w14:textId="77777777" w:rsidTr="00287CFA">
        <w:tc>
          <w:tcPr>
            <w:tcW w:w="2520" w:type="dxa"/>
            <w:shd w:val="clear" w:color="auto" w:fill="E7E6E6"/>
            <w:vAlign w:val="center"/>
          </w:tcPr>
          <w:bookmarkEnd w:id="5"/>
          <w:p w14:paraId="255EB734" w14:textId="3D5E2075" w:rsidR="00D93B16" w:rsidRPr="00FD2FD8" w:rsidRDefault="00D93B16" w:rsidP="00287CF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Program</w:t>
            </w:r>
            <w:r w:rsidRPr="00FD2FD8">
              <w:rPr>
                <w:rFonts w:ascii="Times New Roman" w:hAnsi="Times New Roman" w:cs="Times New Roman"/>
                <w:b/>
                <w:bCs/>
                <w:color w:val="000000"/>
                <w:sz w:val="20"/>
                <w:szCs w:val="20"/>
              </w:rPr>
              <w:t xml:space="preserve"> Outcome</w:t>
            </w:r>
          </w:p>
        </w:tc>
        <w:tc>
          <w:tcPr>
            <w:tcW w:w="1080" w:type="dxa"/>
            <w:shd w:val="clear" w:color="auto" w:fill="E7E6E6"/>
            <w:vAlign w:val="center"/>
          </w:tcPr>
          <w:p w14:paraId="3DA70F40" w14:textId="77777777" w:rsidR="00D93B16" w:rsidRPr="00FD2FD8" w:rsidRDefault="00D93B16" w:rsidP="00287CFA">
            <w:pPr>
              <w:jc w:val="center"/>
              <w:rPr>
                <w:rFonts w:ascii="Times New Roman" w:hAnsi="Times New Roman" w:cs="Times New Roman"/>
                <w:b/>
                <w:bCs/>
                <w:color w:val="000000"/>
                <w:sz w:val="20"/>
                <w:szCs w:val="20"/>
              </w:rPr>
            </w:pPr>
            <w:r w:rsidRPr="00FD2FD8">
              <w:rPr>
                <w:rFonts w:ascii="Times New Roman" w:hAnsi="Times New Roman" w:cs="Times New Roman"/>
                <w:b/>
                <w:bCs/>
                <w:color w:val="000000"/>
                <w:sz w:val="20"/>
                <w:szCs w:val="20"/>
              </w:rPr>
              <w:t>Course</w:t>
            </w:r>
          </w:p>
        </w:tc>
        <w:tc>
          <w:tcPr>
            <w:tcW w:w="1260" w:type="dxa"/>
            <w:shd w:val="clear" w:color="auto" w:fill="E7E6E6"/>
            <w:vAlign w:val="center"/>
          </w:tcPr>
          <w:p w14:paraId="4D00CE0F" w14:textId="77777777" w:rsidR="00D93B16" w:rsidRPr="00FD2FD8" w:rsidRDefault="00D93B16" w:rsidP="00287CFA">
            <w:pPr>
              <w:jc w:val="center"/>
              <w:rPr>
                <w:rFonts w:ascii="Times New Roman" w:hAnsi="Times New Roman" w:cs="Times New Roman"/>
                <w:b/>
                <w:bCs/>
                <w:color w:val="000000"/>
                <w:sz w:val="20"/>
                <w:szCs w:val="20"/>
              </w:rPr>
            </w:pPr>
            <w:r w:rsidRPr="00FD2FD8">
              <w:rPr>
                <w:rFonts w:ascii="Times New Roman" w:hAnsi="Times New Roman" w:cs="Times New Roman"/>
                <w:b/>
                <w:bCs/>
                <w:color w:val="000000"/>
                <w:sz w:val="20"/>
                <w:szCs w:val="20"/>
              </w:rPr>
              <w:t>Assessment</w:t>
            </w:r>
          </w:p>
        </w:tc>
        <w:tc>
          <w:tcPr>
            <w:tcW w:w="2160" w:type="dxa"/>
            <w:shd w:val="clear" w:color="auto" w:fill="E7E6E6"/>
            <w:vAlign w:val="center"/>
          </w:tcPr>
          <w:p w14:paraId="32EDFE0D" w14:textId="77777777" w:rsidR="00D93B16" w:rsidRPr="00FD2FD8" w:rsidRDefault="00D93B16" w:rsidP="00287CFA">
            <w:pPr>
              <w:jc w:val="center"/>
              <w:rPr>
                <w:rFonts w:ascii="Times New Roman" w:hAnsi="Times New Roman" w:cs="Times New Roman"/>
                <w:b/>
                <w:bCs/>
                <w:color w:val="000000"/>
                <w:sz w:val="20"/>
                <w:szCs w:val="20"/>
              </w:rPr>
            </w:pPr>
            <w:r w:rsidRPr="00FD2FD8">
              <w:rPr>
                <w:rFonts w:ascii="Times New Roman" w:hAnsi="Times New Roman" w:cs="Times New Roman"/>
                <w:b/>
                <w:bCs/>
                <w:color w:val="000000"/>
                <w:sz w:val="20"/>
                <w:szCs w:val="20"/>
              </w:rPr>
              <w:t>Goal</w:t>
            </w:r>
          </w:p>
        </w:tc>
        <w:tc>
          <w:tcPr>
            <w:tcW w:w="3060" w:type="dxa"/>
            <w:shd w:val="clear" w:color="auto" w:fill="E7E6E6"/>
            <w:vAlign w:val="center"/>
          </w:tcPr>
          <w:p w14:paraId="6F380213" w14:textId="77777777" w:rsidR="00D93B16" w:rsidRPr="00FD2FD8" w:rsidRDefault="00D93B16" w:rsidP="00287CFA">
            <w:pPr>
              <w:jc w:val="center"/>
              <w:rPr>
                <w:rFonts w:ascii="Times New Roman" w:hAnsi="Times New Roman" w:cs="Times New Roman"/>
                <w:b/>
                <w:bCs/>
                <w:color w:val="000000"/>
                <w:sz w:val="20"/>
                <w:szCs w:val="20"/>
              </w:rPr>
            </w:pPr>
            <w:r w:rsidRPr="00FD2FD8">
              <w:rPr>
                <w:rFonts w:ascii="Times New Roman" w:hAnsi="Times New Roman" w:cs="Times New Roman"/>
                <w:b/>
                <w:bCs/>
                <w:color w:val="000000"/>
                <w:sz w:val="20"/>
                <w:szCs w:val="20"/>
              </w:rPr>
              <w:t>Evidence</w:t>
            </w:r>
          </w:p>
        </w:tc>
      </w:tr>
      <w:tr w:rsidR="00D93B16" w14:paraId="3530AE6E" w14:textId="77777777" w:rsidTr="00287CFA">
        <w:tc>
          <w:tcPr>
            <w:tcW w:w="2520" w:type="dxa"/>
            <w:shd w:val="clear" w:color="auto" w:fill="E7E6E6"/>
            <w:vAlign w:val="center"/>
          </w:tcPr>
          <w:p w14:paraId="737C7023" w14:textId="04E05404" w:rsidR="00D93B16" w:rsidRPr="00FD2FD8" w:rsidRDefault="00D93B16" w:rsidP="00287CFA">
            <w:pPr>
              <w:jc w:val="center"/>
              <w:rPr>
                <w:rFonts w:ascii="Times New Roman" w:hAnsi="Times New Roman" w:cs="Times New Roman"/>
                <w:sz w:val="20"/>
                <w:szCs w:val="20"/>
              </w:rPr>
            </w:pPr>
            <w:r>
              <w:rPr>
                <w:rFonts w:ascii="Times New Roman" w:hAnsi="Times New Roman" w:cs="Times New Roman"/>
                <w:sz w:val="20"/>
                <w:szCs w:val="20"/>
              </w:rPr>
              <w:t>A</w:t>
            </w:r>
          </w:p>
        </w:tc>
        <w:tc>
          <w:tcPr>
            <w:tcW w:w="1080" w:type="dxa"/>
            <w:shd w:val="clear" w:color="auto" w:fill="E7E6E6"/>
            <w:vAlign w:val="center"/>
          </w:tcPr>
          <w:p w14:paraId="07E6EB8D" w14:textId="279940F6" w:rsidR="00D93B16" w:rsidRPr="00FD2FD8" w:rsidRDefault="00D93B16" w:rsidP="00287CFA">
            <w:pPr>
              <w:jc w:val="center"/>
              <w:rPr>
                <w:rFonts w:ascii="Times New Roman" w:hAnsi="Times New Roman" w:cs="Times New Roman"/>
                <w:sz w:val="20"/>
                <w:szCs w:val="20"/>
              </w:rPr>
            </w:pPr>
          </w:p>
        </w:tc>
        <w:tc>
          <w:tcPr>
            <w:tcW w:w="1260" w:type="dxa"/>
            <w:shd w:val="clear" w:color="auto" w:fill="E7E6E6"/>
            <w:vAlign w:val="center"/>
          </w:tcPr>
          <w:p w14:paraId="40E72503" w14:textId="2BCB0C07" w:rsidR="00D93B16" w:rsidRPr="00FD2FD8" w:rsidRDefault="00D93B16" w:rsidP="00287CFA">
            <w:pPr>
              <w:jc w:val="center"/>
              <w:rPr>
                <w:rFonts w:ascii="Times New Roman" w:hAnsi="Times New Roman" w:cs="Times New Roman"/>
                <w:sz w:val="20"/>
                <w:szCs w:val="20"/>
              </w:rPr>
            </w:pPr>
          </w:p>
        </w:tc>
        <w:tc>
          <w:tcPr>
            <w:tcW w:w="2160" w:type="dxa"/>
            <w:shd w:val="clear" w:color="auto" w:fill="E7E6E6"/>
            <w:vAlign w:val="center"/>
          </w:tcPr>
          <w:p w14:paraId="7E83C50B" w14:textId="40482BF4" w:rsidR="00D93B16" w:rsidRPr="00FD2FD8" w:rsidRDefault="00D93B16" w:rsidP="00287CFA">
            <w:pPr>
              <w:jc w:val="center"/>
              <w:rPr>
                <w:rFonts w:ascii="Times New Roman" w:hAnsi="Times New Roman" w:cs="Times New Roman"/>
                <w:sz w:val="20"/>
                <w:szCs w:val="20"/>
              </w:rPr>
            </w:pPr>
          </w:p>
        </w:tc>
        <w:tc>
          <w:tcPr>
            <w:tcW w:w="3060" w:type="dxa"/>
            <w:shd w:val="clear" w:color="auto" w:fill="E7E6E6"/>
            <w:vAlign w:val="center"/>
          </w:tcPr>
          <w:p w14:paraId="202B38D9" w14:textId="6B69434F" w:rsidR="00D93B16" w:rsidRPr="00FD2FD8" w:rsidRDefault="00D93B16" w:rsidP="00287CFA">
            <w:pPr>
              <w:jc w:val="center"/>
              <w:rPr>
                <w:rFonts w:ascii="Times New Roman" w:hAnsi="Times New Roman" w:cs="Times New Roman"/>
                <w:sz w:val="20"/>
                <w:szCs w:val="20"/>
              </w:rPr>
            </w:pPr>
          </w:p>
        </w:tc>
      </w:tr>
      <w:tr w:rsidR="00D93B16" w14:paraId="06720E0E" w14:textId="77777777" w:rsidTr="00287CFA">
        <w:tc>
          <w:tcPr>
            <w:tcW w:w="2520" w:type="dxa"/>
            <w:vAlign w:val="center"/>
          </w:tcPr>
          <w:p w14:paraId="27A08462" w14:textId="77777777" w:rsidR="00D93B16" w:rsidRPr="00FD2FD8" w:rsidRDefault="00D93B16" w:rsidP="00287CFA">
            <w:pPr>
              <w:jc w:val="center"/>
              <w:rPr>
                <w:rFonts w:ascii="Times New Roman" w:hAnsi="Times New Roman" w:cs="Times New Roman"/>
                <w:sz w:val="20"/>
                <w:szCs w:val="20"/>
              </w:rPr>
            </w:pPr>
            <w:r>
              <w:rPr>
                <w:rFonts w:ascii="Times New Roman" w:hAnsi="Times New Roman" w:cs="Times New Roman"/>
                <w:sz w:val="20"/>
                <w:szCs w:val="20"/>
              </w:rPr>
              <w:t>through</w:t>
            </w:r>
          </w:p>
        </w:tc>
        <w:tc>
          <w:tcPr>
            <w:tcW w:w="1080" w:type="dxa"/>
            <w:vAlign w:val="center"/>
          </w:tcPr>
          <w:p w14:paraId="540375F2" w14:textId="77777777" w:rsidR="00D93B16" w:rsidRPr="00FD2FD8" w:rsidRDefault="00D93B16" w:rsidP="00287CFA">
            <w:pPr>
              <w:jc w:val="center"/>
              <w:rPr>
                <w:rFonts w:ascii="Times New Roman" w:hAnsi="Times New Roman" w:cs="Times New Roman"/>
                <w:sz w:val="20"/>
                <w:szCs w:val="20"/>
              </w:rPr>
            </w:pPr>
          </w:p>
        </w:tc>
        <w:tc>
          <w:tcPr>
            <w:tcW w:w="1260" w:type="dxa"/>
            <w:vAlign w:val="center"/>
          </w:tcPr>
          <w:p w14:paraId="23D0B6A8" w14:textId="77777777" w:rsidR="00D93B16" w:rsidRPr="00FD2FD8" w:rsidRDefault="00D93B16" w:rsidP="00287CFA">
            <w:pPr>
              <w:jc w:val="center"/>
              <w:rPr>
                <w:rFonts w:ascii="Times New Roman" w:hAnsi="Times New Roman" w:cs="Times New Roman"/>
                <w:sz w:val="20"/>
                <w:szCs w:val="20"/>
              </w:rPr>
            </w:pPr>
          </w:p>
        </w:tc>
        <w:tc>
          <w:tcPr>
            <w:tcW w:w="2160" w:type="dxa"/>
            <w:vAlign w:val="center"/>
          </w:tcPr>
          <w:p w14:paraId="18FC1A88" w14:textId="77777777" w:rsidR="00D93B16" w:rsidRPr="00FD2FD8" w:rsidRDefault="00D93B16" w:rsidP="00287CFA">
            <w:pPr>
              <w:jc w:val="center"/>
              <w:rPr>
                <w:rFonts w:ascii="Times New Roman" w:hAnsi="Times New Roman" w:cs="Times New Roman"/>
                <w:sz w:val="20"/>
                <w:szCs w:val="20"/>
              </w:rPr>
            </w:pPr>
          </w:p>
        </w:tc>
        <w:tc>
          <w:tcPr>
            <w:tcW w:w="3060" w:type="dxa"/>
            <w:vAlign w:val="center"/>
          </w:tcPr>
          <w:p w14:paraId="1A92A288" w14:textId="77777777" w:rsidR="00D93B16" w:rsidRPr="00FD2FD8" w:rsidRDefault="00D93B16" w:rsidP="00287CFA">
            <w:pPr>
              <w:jc w:val="center"/>
              <w:rPr>
                <w:rFonts w:ascii="Times New Roman" w:hAnsi="Times New Roman" w:cs="Times New Roman"/>
                <w:sz w:val="20"/>
                <w:szCs w:val="20"/>
              </w:rPr>
            </w:pPr>
          </w:p>
        </w:tc>
      </w:tr>
      <w:tr w:rsidR="00D93B16" w14:paraId="142D3CB9" w14:textId="77777777" w:rsidTr="00287CFA">
        <w:tc>
          <w:tcPr>
            <w:tcW w:w="2520" w:type="dxa"/>
            <w:vAlign w:val="center"/>
          </w:tcPr>
          <w:p w14:paraId="6091EFF9" w14:textId="04708349" w:rsidR="00D93B16" w:rsidRPr="00FD2FD8" w:rsidRDefault="00D93B16" w:rsidP="00287CFA">
            <w:pPr>
              <w:jc w:val="center"/>
              <w:rPr>
                <w:rFonts w:ascii="Times New Roman" w:hAnsi="Times New Roman" w:cs="Times New Roman"/>
                <w:sz w:val="20"/>
                <w:szCs w:val="20"/>
              </w:rPr>
            </w:pPr>
            <w:r>
              <w:rPr>
                <w:rFonts w:ascii="Times New Roman" w:hAnsi="Times New Roman" w:cs="Times New Roman"/>
                <w:sz w:val="20"/>
                <w:szCs w:val="20"/>
              </w:rPr>
              <w:t>X</w:t>
            </w:r>
          </w:p>
        </w:tc>
        <w:tc>
          <w:tcPr>
            <w:tcW w:w="1080" w:type="dxa"/>
            <w:vAlign w:val="center"/>
          </w:tcPr>
          <w:p w14:paraId="59B008D5" w14:textId="4D78F2B2" w:rsidR="00D93B16" w:rsidRPr="00FD2FD8" w:rsidRDefault="00D93B16" w:rsidP="00287CFA">
            <w:pPr>
              <w:jc w:val="center"/>
              <w:rPr>
                <w:rFonts w:ascii="Times New Roman" w:hAnsi="Times New Roman" w:cs="Times New Roman"/>
                <w:sz w:val="20"/>
                <w:szCs w:val="20"/>
              </w:rPr>
            </w:pPr>
          </w:p>
        </w:tc>
        <w:tc>
          <w:tcPr>
            <w:tcW w:w="1260" w:type="dxa"/>
            <w:vAlign w:val="center"/>
          </w:tcPr>
          <w:p w14:paraId="514FCA5D" w14:textId="682423A9" w:rsidR="00D93B16" w:rsidRPr="00FD2FD8" w:rsidRDefault="00D93B16" w:rsidP="00287CFA">
            <w:pPr>
              <w:jc w:val="center"/>
              <w:rPr>
                <w:rFonts w:ascii="Times New Roman" w:hAnsi="Times New Roman" w:cs="Times New Roman"/>
                <w:sz w:val="20"/>
                <w:szCs w:val="20"/>
              </w:rPr>
            </w:pPr>
          </w:p>
        </w:tc>
        <w:tc>
          <w:tcPr>
            <w:tcW w:w="2160" w:type="dxa"/>
            <w:vAlign w:val="center"/>
          </w:tcPr>
          <w:p w14:paraId="7D133CB4" w14:textId="551029E5" w:rsidR="00D93B16" w:rsidRPr="00FD2FD8" w:rsidRDefault="00D93B16" w:rsidP="00287CFA">
            <w:pPr>
              <w:jc w:val="center"/>
              <w:rPr>
                <w:rFonts w:ascii="Times New Roman" w:hAnsi="Times New Roman" w:cs="Times New Roman"/>
                <w:sz w:val="20"/>
                <w:szCs w:val="20"/>
              </w:rPr>
            </w:pPr>
          </w:p>
        </w:tc>
        <w:tc>
          <w:tcPr>
            <w:tcW w:w="3060" w:type="dxa"/>
            <w:vAlign w:val="center"/>
          </w:tcPr>
          <w:p w14:paraId="660CCD4F" w14:textId="3D5DDDBB" w:rsidR="00D93B16" w:rsidRPr="00FD2FD8" w:rsidRDefault="00D93B16" w:rsidP="00287CFA">
            <w:pPr>
              <w:jc w:val="center"/>
              <w:rPr>
                <w:rFonts w:ascii="Times New Roman" w:hAnsi="Times New Roman" w:cs="Times New Roman"/>
                <w:sz w:val="20"/>
                <w:szCs w:val="20"/>
              </w:rPr>
            </w:pPr>
          </w:p>
        </w:tc>
      </w:tr>
    </w:tbl>
    <w:p w14:paraId="01178BD5" w14:textId="77777777" w:rsidR="00B92099" w:rsidRDefault="00B92099" w:rsidP="00B92099">
      <w:pPr>
        <w:pStyle w:val="AABIAlphaAnswer"/>
        <w:ind w:left="360" w:firstLine="360"/>
      </w:pPr>
    </w:p>
    <w:p w14:paraId="7F5C12E9" w14:textId="0219E0E3" w:rsidR="00B92099" w:rsidRPr="00BE0E86" w:rsidRDefault="00B92099" w:rsidP="004E0558">
      <w:pPr>
        <w:pStyle w:val="ListParagraph"/>
        <w:numPr>
          <w:ilvl w:val="0"/>
          <w:numId w:val="24"/>
        </w:numPr>
        <w:spacing w:after="120"/>
        <w:rPr>
          <w:b/>
          <w:bCs/>
        </w:rPr>
      </w:pPr>
      <w:r w:rsidRPr="00BE0E86">
        <w:rPr>
          <w:b/>
          <w:bCs/>
        </w:rPr>
        <w:t>Curriculum</w:t>
      </w:r>
      <w:r w:rsidRPr="0048423E">
        <w:t xml:space="preserve"> (</w:t>
      </w:r>
      <w:r w:rsidRPr="0048423E">
        <w:rPr>
          <w:highlight w:val="yellow"/>
        </w:rPr>
        <w:t xml:space="preserve">Ref. Criterion </w:t>
      </w:r>
      <w:r w:rsidR="00D93B16" w:rsidRPr="0048423E">
        <w:rPr>
          <w:highlight w:val="yellow"/>
        </w:rPr>
        <w:t>4</w:t>
      </w:r>
      <w:r w:rsidRPr="0048423E">
        <w:rPr>
          <w:highlight w:val="yellow"/>
        </w:rPr>
        <w:t>.4.2)</w:t>
      </w:r>
    </w:p>
    <w:p w14:paraId="0A4E7F1E" w14:textId="77777777" w:rsidR="00B92099" w:rsidRDefault="00B92099" w:rsidP="004E0558">
      <w:pPr>
        <w:pStyle w:val="AABIAlphaAnswer"/>
        <w:numPr>
          <w:ilvl w:val="0"/>
          <w:numId w:val="40"/>
        </w:numPr>
        <w:spacing w:after="120"/>
        <w:rPr>
          <w:rFonts w:ascii="Times New Roman" w:hAnsi="Times New Roman"/>
          <w:sz w:val="24"/>
        </w:rPr>
      </w:pPr>
      <w:r w:rsidRPr="003557D5">
        <w:rPr>
          <w:rFonts w:ascii="Times New Roman" w:hAnsi="Times New Roman"/>
          <w:sz w:val="24"/>
        </w:rPr>
        <w:t>Measurable goals (list at least one</w:t>
      </w:r>
      <w:r>
        <w:rPr>
          <w:rFonts w:ascii="Times New Roman" w:hAnsi="Times New Roman"/>
          <w:sz w:val="24"/>
        </w:rPr>
        <w:t xml:space="preserve"> CURRICULUM </w:t>
      </w:r>
      <w:r w:rsidRPr="003557D5">
        <w:rPr>
          <w:rFonts w:ascii="Times New Roman" w:hAnsi="Times New Roman"/>
          <w:sz w:val="24"/>
        </w:rPr>
        <w:t>goal) and include the timelines, metrics, and responsibilities for assessing the goal.</w:t>
      </w:r>
    </w:p>
    <w:p w14:paraId="006F5454" w14:textId="77777777" w:rsidR="00B92099" w:rsidRPr="003557D5" w:rsidRDefault="00B92099" w:rsidP="00B92099">
      <w:pPr>
        <w:pStyle w:val="AABIAlphaList"/>
        <w:numPr>
          <w:ilvl w:val="0"/>
          <w:numId w:val="0"/>
        </w:numPr>
        <w:spacing w:after="120"/>
        <w:ind w:left="720"/>
      </w:pPr>
    </w:p>
    <w:p w14:paraId="4A02D75B" w14:textId="77777777" w:rsidR="00B92099" w:rsidRDefault="00B92099" w:rsidP="004E0558">
      <w:pPr>
        <w:pStyle w:val="AABIAlphaAnswer"/>
        <w:numPr>
          <w:ilvl w:val="0"/>
          <w:numId w:val="40"/>
        </w:numPr>
        <w:spacing w:after="120"/>
        <w:rPr>
          <w:rFonts w:ascii="Times New Roman" w:hAnsi="Times New Roman"/>
          <w:sz w:val="24"/>
        </w:rPr>
      </w:pPr>
      <w:r w:rsidRPr="003557D5">
        <w:rPr>
          <w:rFonts w:ascii="Times New Roman" w:hAnsi="Times New Roman"/>
          <w:sz w:val="24"/>
        </w:rPr>
        <w:t>What</w:t>
      </w:r>
      <w:r>
        <w:rPr>
          <w:rFonts w:ascii="Times New Roman" w:hAnsi="Times New Roman"/>
          <w:sz w:val="24"/>
        </w:rPr>
        <w:t xml:space="preserve"> kind of evidence do you plan to pursue for this goal?</w:t>
      </w:r>
      <w:r w:rsidRPr="003557D5">
        <w:rPr>
          <w:rFonts w:ascii="Times New Roman" w:hAnsi="Times New Roman"/>
          <w:sz w:val="24"/>
        </w:rPr>
        <w:t xml:space="preserve"> </w:t>
      </w:r>
    </w:p>
    <w:p w14:paraId="6A0CAAC7" w14:textId="4CB2AF1B" w:rsidR="00B92099" w:rsidRDefault="00B92099" w:rsidP="00B92099">
      <w:pPr>
        <w:pStyle w:val="AABIAlphaList"/>
        <w:numPr>
          <w:ilvl w:val="0"/>
          <w:numId w:val="0"/>
        </w:numPr>
        <w:spacing w:after="120"/>
        <w:ind w:left="720"/>
      </w:pPr>
    </w:p>
    <w:p w14:paraId="7DF48AC7" w14:textId="77777777" w:rsidR="001D6448" w:rsidRPr="001D6448" w:rsidRDefault="001D6448" w:rsidP="001D6448">
      <w:pPr>
        <w:pStyle w:val="AABIAlphaAnswer"/>
      </w:pPr>
    </w:p>
    <w:p w14:paraId="03008F1B" w14:textId="489D25E7" w:rsidR="00B92099" w:rsidRPr="00BE0E86" w:rsidRDefault="00B92099" w:rsidP="004E0558">
      <w:pPr>
        <w:pStyle w:val="ListParagraph"/>
        <w:numPr>
          <w:ilvl w:val="0"/>
          <w:numId w:val="24"/>
        </w:numPr>
        <w:spacing w:after="120"/>
        <w:rPr>
          <w:b/>
          <w:bCs/>
        </w:rPr>
      </w:pPr>
      <w:r w:rsidRPr="00BE0E86">
        <w:rPr>
          <w:b/>
          <w:bCs/>
        </w:rPr>
        <w:lastRenderedPageBreak/>
        <w:t>Faculty and Staff</w:t>
      </w:r>
      <w:r w:rsidRPr="0048423E">
        <w:t xml:space="preserve"> (</w:t>
      </w:r>
      <w:r w:rsidRPr="0048423E">
        <w:rPr>
          <w:highlight w:val="yellow"/>
        </w:rPr>
        <w:t xml:space="preserve">Ref. Criterion </w:t>
      </w:r>
      <w:r w:rsidR="00D93B16" w:rsidRPr="0048423E">
        <w:rPr>
          <w:highlight w:val="yellow"/>
        </w:rPr>
        <w:t>4</w:t>
      </w:r>
      <w:r w:rsidRPr="0048423E">
        <w:rPr>
          <w:highlight w:val="yellow"/>
        </w:rPr>
        <w:t>.5.10)</w:t>
      </w:r>
    </w:p>
    <w:p w14:paraId="477EA71F" w14:textId="77777777" w:rsidR="00B92099" w:rsidRDefault="00B92099" w:rsidP="004E0558">
      <w:pPr>
        <w:pStyle w:val="AABIAlphaAnswer"/>
        <w:numPr>
          <w:ilvl w:val="0"/>
          <w:numId w:val="40"/>
        </w:numPr>
        <w:spacing w:after="120"/>
        <w:rPr>
          <w:rFonts w:ascii="Times New Roman" w:hAnsi="Times New Roman"/>
          <w:sz w:val="24"/>
        </w:rPr>
      </w:pPr>
      <w:r w:rsidRPr="003557D5">
        <w:rPr>
          <w:rFonts w:ascii="Times New Roman" w:hAnsi="Times New Roman"/>
          <w:sz w:val="24"/>
        </w:rPr>
        <w:t>Measurable goals (list at least one</w:t>
      </w:r>
      <w:r>
        <w:rPr>
          <w:rFonts w:ascii="Times New Roman" w:hAnsi="Times New Roman"/>
          <w:sz w:val="24"/>
        </w:rPr>
        <w:t xml:space="preserve"> FACULTY </w:t>
      </w:r>
      <w:r w:rsidRPr="003557D5">
        <w:rPr>
          <w:rFonts w:ascii="Times New Roman" w:hAnsi="Times New Roman"/>
          <w:sz w:val="24"/>
        </w:rPr>
        <w:t>goal) and include the timelines, metrics, and responsibilities for assessing the goal.</w:t>
      </w:r>
    </w:p>
    <w:p w14:paraId="60DE1F76" w14:textId="77777777" w:rsidR="00B92099" w:rsidRPr="003557D5" w:rsidRDefault="00B92099" w:rsidP="00B92099">
      <w:pPr>
        <w:pStyle w:val="AABIAlphaList"/>
        <w:numPr>
          <w:ilvl w:val="0"/>
          <w:numId w:val="0"/>
        </w:numPr>
        <w:spacing w:after="120"/>
        <w:ind w:left="720"/>
      </w:pPr>
    </w:p>
    <w:p w14:paraId="4469E27C" w14:textId="77777777" w:rsidR="00B92099" w:rsidRDefault="00B92099" w:rsidP="004E0558">
      <w:pPr>
        <w:pStyle w:val="AABIAlphaAnswer"/>
        <w:numPr>
          <w:ilvl w:val="0"/>
          <w:numId w:val="40"/>
        </w:numPr>
        <w:spacing w:after="120"/>
        <w:rPr>
          <w:rFonts w:ascii="Times New Roman" w:hAnsi="Times New Roman"/>
          <w:sz w:val="24"/>
        </w:rPr>
      </w:pPr>
      <w:r w:rsidRPr="003557D5">
        <w:rPr>
          <w:rFonts w:ascii="Times New Roman" w:hAnsi="Times New Roman"/>
          <w:sz w:val="24"/>
        </w:rPr>
        <w:t>What</w:t>
      </w:r>
      <w:r>
        <w:rPr>
          <w:rFonts w:ascii="Times New Roman" w:hAnsi="Times New Roman"/>
          <w:sz w:val="24"/>
        </w:rPr>
        <w:t xml:space="preserve"> kind of evidence do you plan to pursue for this goal?</w:t>
      </w:r>
      <w:r w:rsidRPr="003557D5">
        <w:rPr>
          <w:rFonts w:ascii="Times New Roman" w:hAnsi="Times New Roman"/>
          <w:sz w:val="24"/>
        </w:rPr>
        <w:t xml:space="preserve"> </w:t>
      </w:r>
    </w:p>
    <w:p w14:paraId="2D22891D" w14:textId="77777777" w:rsidR="00B92099" w:rsidRDefault="00B92099" w:rsidP="00B92099">
      <w:pPr>
        <w:pStyle w:val="AABIAlphaList"/>
        <w:numPr>
          <w:ilvl w:val="0"/>
          <w:numId w:val="0"/>
        </w:numPr>
        <w:spacing w:after="120"/>
        <w:ind w:left="720"/>
      </w:pPr>
    </w:p>
    <w:p w14:paraId="20F2DDC0" w14:textId="77777777" w:rsidR="00B92099" w:rsidRDefault="00B92099" w:rsidP="004E0558">
      <w:pPr>
        <w:pStyle w:val="AABIAlphaAnswer"/>
        <w:numPr>
          <w:ilvl w:val="0"/>
          <w:numId w:val="40"/>
        </w:numPr>
        <w:spacing w:after="120"/>
        <w:rPr>
          <w:rFonts w:ascii="Times New Roman" w:hAnsi="Times New Roman"/>
          <w:sz w:val="24"/>
        </w:rPr>
      </w:pPr>
      <w:r w:rsidRPr="003557D5">
        <w:rPr>
          <w:rFonts w:ascii="Times New Roman" w:hAnsi="Times New Roman"/>
          <w:sz w:val="24"/>
        </w:rPr>
        <w:t>Measurable goals (list at least one</w:t>
      </w:r>
      <w:r>
        <w:rPr>
          <w:rFonts w:ascii="Times New Roman" w:hAnsi="Times New Roman"/>
          <w:sz w:val="24"/>
        </w:rPr>
        <w:t xml:space="preserve"> STAFF </w:t>
      </w:r>
      <w:r w:rsidRPr="003557D5">
        <w:rPr>
          <w:rFonts w:ascii="Times New Roman" w:hAnsi="Times New Roman"/>
          <w:sz w:val="24"/>
        </w:rPr>
        <w:t>goal) and include the timelines, metrics, and responsibilities for assessing the goal.</w:t>
      </w:r>
    </w:p>
    <w:p w14:paraId="2031DBC7" w14:textId="77777777" w:rsidR="00B92099" w:rsidRPr="003557D5" w:rsidRDefault="00B92099" w:rsidP="00B92099">
      <w:pPr>
        <w:pStyle w:val="AABIAlphaList"/>
        <w:numPr>
          <w:ilvl w:val="0"/>
          <w:numId w:val="0"/>
        </w:numPr>
        <w:spacing w:after="120"/>
        <w:ind w:left="720"/>
      </w:pPr>
    </w:p>
    <w:p w14:paraId="33C930A5" w14:textId="77777777" w:rsidR="00B92099" w:rsidRDefault="00B92099" w:rsidP="004E0558">
      <w:pPr>
        <w:pStyle w:val="AABIAlphaAnswer"/>
        <w:numPr>
          <w:ilvl w:val="0"/>
          <w:numId w:val="40"/>
        </w:numPr>
        <w:spacing w:after="120"/>
        <w:rPr>
          <w:rFonts w:ascii="Times New Roman" w:hAnsi="Times New Roman"/>
          <w:sz w:val="24"/>
        </w:rPr>
      </w:pPr>
      <w:r w:rsidRPr="003557D5">
        <w:rPr>
          <w:rFonts w:ascii="Times New Roman" w:hAnsi="Times New Roman"/>
          <w:sz w:val="24"/>
        </w:rPr>
        <w:t>What</w:t>
      </w:r>
      <w:r>
        <w:rPr>
          <w:rFonts w:ascii="Times New Roman" w:hAnsi="Times New Roman"/>
          <w:sz w:val="24"/>
        </w:rPr>
        <w:t xml:space="preserve"> kind of evidence do you plan to pursue for this goal?</w:t>
      </w:r>
      <w:r w:rsidRPr="003557D5">
        <w:rPr>
          <w:rFonts w:ascii="Times New Roman" w:hAnsi="Times New Roman"/>
          <w:sz w:val="24"/>
        </w:rPr>
        <w:t xml:space="preserve"> </w:t>
      </w:r>
    </w:p>
    <w:p w14:paraId="485BEB21" w14:textId="77777777" w:rsidR="00B92099" w:rsidRPr="007D0E68" w:rsidRDefault="00B92099" w:rsidP="00B92099">
      <w:pPr>
        <w:pStyle w:val="AABIAlphaAnswer"/>
      </w:pPr>
    </w:p>
    <w:p w14:paraId="09582BE1" w14:textId="2FACB818" w:rsidR="00B92099" w:rsidRPr="00BE0E86" w:rsidRDefault="00B92099" w:rsidP="004E0558">
      <w:pPr>
        <w:pStyle w:val="ListParagraph"/>
        <w:numPr>
          <w:ilvl w:val="0"/>
          <w:numId w:val="24"/>
        </w:numPr>
        <w:spacing w:after="120"/>
        <w:rPr>
          <w:b/>
          <w:bCs/>
        </w:rPr>
      </w:pPr>
      <w:bookmarkStart w:id="7" w:name="_Hlk74060769"/>
      <w:r w:rsidRPr="00BE0E86">
        <w:rPr>
          <w:b/>
          <w:bCs/>
        </w:rPr>
        <w:t>Facilities, Equipment and Services</w:t>
      </w:r>
      <w:r w:rsidRPr="0048423E">
        <w:t xml:space="preserve"> </w:t>
      </w:r>
      <w:bookmarkEnd w:id="7"/>
      <w:r w:rsidRPr="0048423E">
        <w:t>(</w:t>
      </w:r>
      <w:r w:rsidRPr="0048423E">
        <w:rPr>
          <w:highlight w:val="yellow"/>
        </w:rPr>
        <w:t xml:space="preserve">Ref. Criterion </w:t>
      </w:r>
      <w:r w:rsidR="001C76C1" w:rsidRPr="0048423E">
        <w:rPr>
          <w:highlight w:val="yellow"/>
        </w:rPr>
        <w:t>4.6.7</w:t>
      </w:r>
      <w:r w:rsidRPr="0048423E">
        <w:rPr>
          <w:highlight w:val="yellow"/>
        </w:rPr>
        <w:t>)</w:t>
      </w:r>
    </w:p>
    <w:p w14:paraId="169816E1" w14:textId="77777777" w:rsidR="00B92099" w:rsidRDefault="00B92099" w:rsidP="004E0558">
      <w:pPr>
        <w:pStyle w:val="AABIAlphaAnswer"/>
        <w:numPr>
          <w:ilvl w:val="0"/>
          <w:numId w:val="40"/>
        </w:numPr>
        <w:spacing w:after="120"/>
        <w:rPr>
          <w:rFonts w:ascii="Times New Roman" w:hAnsi="Times New Roman"/>
          <w:sz w:val="24"/>
        </w:rPr>
      </w:pPr>
      <w:r w:rsidRPr="003557D5">
        <w:rPr>
          <w:rFonts w:ascii="Times New Roman" w:hAnsi="Times New Roman"/>
          <w:sz w:val="24"/>
        </w:rPr>
        <w:t>Measurable goals (list at least one</w:t>
      </w:r>
      <w:r>
        <w:rPr>
          <w:rFonts w:ascii="Times New Roman" w:hAnsi="Times New Roman"/>
          <w:sz w:val="24"/>
        </w:rPr>
        <w:t xml:space="preserve"> </w:t>
      </w:r>
      <w:r w:rsidRPr="007D0E68">
        <w:rPr>
          <w:rFonts w:ascii="Times New Roman" w:hAnsi="Times New Roman"/>
          <w:sz w:val="24"/>
        </w:rPr>
        <w:t xml:space="preserve">FACILITIES, EQUIPMENT </w:t>
      </w:r>
      <w:r>
        <w:rPr>
          <w:rFonts w:ascii="Times New Roman" w:hAnsi="Times New Roman"/>
          <w:sz w:val="24"/>
        </w:rPr>
        <w:t xml:space="preserve">or </w:t>
      </w:r>
      <w:r w:rsidRPr="007D0E68">
        <w:rPr>
          <w:rFonts w:ascii="Times New Roman" w:hAnsi="Times New Roman"/>
          <w:sz w:val="24"/>
        </w:rPr>
        <w:t xml:space="preserve">SERVICES </w:t>
      </w:r>
      <w:r w:rsidRPr="003557D5">
        <w:rPr>
          <w:rFonts w:ascii="Times New Roman" w:hAnsi="Times New Roman"/>
          <w:sz w:val="24"/>
        </w:rPr>
        <w:t>goal) and include the timelines, metrics, and responsibilities for assessing the goal.</w:t>
      </w:r>
    </w:p>
    <w:p w14:paraId="63B27BCB" w14:textId="77777777" w:rsidR="00B92099" w:rsidRPr="003557D5" w:rsidRDefault="00B92099" w:rsidP="00B92099">
      <w:pPr>
        <w:pStyle w:val="AABIAlphaList"/>
        <w:numPr>
          <w:ilvl w:val="0"/>
          <w:numId w:val="0"/>
        </w:numPr>
        <w:spacing w:after="120"/>
        <w:ind w:left="720"/>
      </w:pPr>
    </w:p>
    <w:p w14:paraId="51441494" w14:textId="77777777" w:rsidR="00B92099" w:rsidRDefault="00B92099" w:rsidP="004E0558">
      <w:pPr>
        <w:pStyle w:val="AABIAlphaAnswer"/>
        <w:numPr>
          <w:ilvl w:val="0"/>
          <w:numId w:val="40"/>
        </w:numPr>
        <w:spacing w:after="120"/>
        <w:rPr>
          <w:rFonts w:ascii="Times New Roman" w:hAnsi="Times New Roman"/>
          <w:sz w:val="24"/>
        </w:rPr>
      </w:pPr>
      <w:r w:rsidRPr="003557D5">
        <w:rPr>
          <w:rFonts w:ascii="Times New Roman" w:hAnsi="Times New Roman"/>
          <w:sz w:val="24"/>
        </w:rPr>
        <w:t>What</w:t>
      </w:r>
      <w:r>
        <w:rPr>
          <w:rFonts w:ascii="Times New Roman" w:hAnsi="Times New Roman"/>
          <w:sz w:val="24"/>
        </w:rPr>
        <w:t xml:space="preserve"> kind of evidence do you plan to pursue for this goal?</w:t>
      </w:r>
      <w:r w:rsidRPr="003557D5">
        <w:rPr>
          <w:rFonts w:ascii="Times New Roman" w:hAnsi="Times New Roman"/>
          <w:sz w:val="24"/>
        </w:rPr>
        <w:t xml:space="preserve"> </w:t>
      </w:r>
    </w:p>
    <w:p w14:paraId="3BD658F1" w14:textId="77777777" w:rsidR="00B92099" w:rsidRPr="003557D5" w:rsidRDefault="00B92099" w:rsidP="00B92099">
      <w:pPr>
        <w:pStyle w:val="AABIAlphaList"/>
        <w:numPr>
          <w:ilvl w:val="0"/>
          <w:numId w:val="0"/>
        </w:numPr>
        <w:spacing w:after="120"/>
        <w:ind w:left="720"/>
      </w:pPr>
    </w:p>
    <w:p w14:paraId="291EF3F6" w14:textId="3F0D74E4" w:rsidR="00B92099" w:rsidRPr="00BE0E86" w:rsidRDefault="00B92099" w:rsidP="004E0558">
      <w:pPr>
        <w:pStyle w:val="ListParagraph"/>
        <w:numPr>
          <w:ilvl w:val="0"/>
          <w:numId w:val="24"/>
        </w:numPr>
        <w:spacing w:after="120"/>
        <w:rPr>
          <w:b/>
          <w:bCs/>
        </w:rPr>
      </w:pPr>
      <w:r w:rsidRPr="00BE0E86">
        <w:rPr>
          <w:b/>
          <w:bCs/>
        </w:rPr>
        <w:t xml:space="preserve">Aviation Safety Culture and Program (if required under Criterion </w:t>
      </w:r>
      <w:r w:rsidR="002D3DD2">
        <w:rPr>
          <w:b/>
          <w:bCs/>
        </w:rPr>
        <w:t>4</w:t>
      </w:r>
      <w:r w:rsidRPr="00BE0E86">
        <w:rPr>
          <w:b/>
          <w:bCs/>
        </w:rPr>
        <w:t>.8)</w:t>
      </w:r>
      <w:r w:rsidRPr="0048423E">
        <w:t xml:space="preserve"> (</w:t>
      </w:r>
      <w:r w:rsidRPr="0048423E">
        <w:rPr>
          <w:highlight w:val="yellow"/>
        </w:rPr>
        <w:t xml:space="preserve">Ref. Criterion </w:t>
      </w:r>
      <w:r w:rsidR="002D3DD2" w:rsidRPr="0048423E">
        <w:rPr>
          <w:highlight w:val="yellow"/>
        </w:rPr>
        <w:t>4</w:t>
      </w:r>
      <w:r w:rsidRPr="0048423E">
        <w:rPr>
          <w:highlight w:val="yellow"/>
        </w:rPr>
        <w:t>.8.2</w:t>
      </w:r>
      <w:r w:rsidRPr="0048423E">
        <w:t>)</w:t>
      </w:r>
    </w:p>
    <w:p w14:paraId="2381F91D" w14:textId="77777777" w:rsidR="00B92099" w:rsidRDefault="00B92099" w:rsidP="004E0558">
      <w:pPr>
        <w:pStyle w:val="AABIAlphaAnswer"/>
        <w:numPr>
          <w:ilvl w:val="0"/>
          <w:numId w:val="40"/>
        </w:numPr>
        <w:spacing w:after="120"/>
        <w:rPr>
          <w:rFonts w:ascii="Times New Roman" w:hAnsi="Times New Roman"/>
          <w:sz w:val="24"/>
        </w:rPr>
      </w:pPr>
      <w:r w:rsidRPr="003557D5">
        <w:rPr>
          <w:rFonts w:ascii="Times New Roman" w:hAnsi="Times New Roman"/>
          <w:sz w:val="24"/>
        </w:rPr>
        <w:t>Measurable goals (list at least one</w:t>
      </w:r>
      <w:r>
        <w:rPr>
          <w:rFonts w:ascii="Times New Roman" w:hAnsi="Times New Roman"/>
          <w:sz w:val="24"/>
        </w:rPr>
        <w:t xml:space="preserve"> SAFETY </w:t>
      </w:r>
      <w:r w:rsidRPr="003557D5">
        <w:rPr>
          <w:rFonts w:ascii="Times New Roman" w:hAnsi="Times New Roman"/>
          <w:sz w:val="24"/>
        </w:rPr>
        <w:t>goal) and include the timelines, metrics, and responsibilities for assessing the goal.</w:t>
      </w:r>
    </w:p>
    <w:p w14:paraId="4C3E91B8" w14:textId="77777777" w:rsidR="00B92099" w:rsidRPr="003557D5" w:rsidRDefault="00B92099" w:rsidP="00B92099">
      <w:pPr>
        <w:pStyle w:val="AABIAlphaList"/>
        <w:numPr>
          <w:ilvl w:val="0"/>
          <w:numId w:val="0"/>
        </w:numPr>
        <w:spacing w:after="120"/>
        <w:ind w:left="720"/>
      </w:pPr>
    </w:p>
    <w:p w14:paraId="176924ED" w14:textId="77777777" w:rsidR="00B92099" w:rsidRDefault="00B92099" w:rsidP="004E0558">
      <w:pPr>
        <w:pStyle w:val="AABIAlphaAnswer"/>
        <w:numPr>
          <w:ilvl w:val="0"/>
          <w:numId w:val="40"/>
        </w:numPr>
        <w:spacing w:after="120"/>
        <w:rPr>
          <w:rFonts w:ascii="Times New Roman" w:hAnsi="Times New Roman"/>
          <w:sz w:val="24"/>
        </w:rPr>
      </w:pPr>
      <w:r w:rsidRPr="003557D5">
        <w:rPr>
          <w:rFonts w:ascii="Times New Roman" w:hAnsi="Times New Roman"/>
          <w:sz w:val="24"/>
        </w:rPr>
        <w:t>What</w:t>
      </w:r>
      <w:r>
        <w:rPr>
          <w:rFonts w:ascii="Times New Roman" w:hAnsi="Times New Roman"/>
          <w:sz w:val="24"/>
        </w:rPr>
        <w:t xml:space="preserve"> kind of evidence do you plan to pursue for this goal?</w:t>
      </w:r>
      <w:r w:rsidRPr="003557D5">
        <w:rPr>
          <w:rFonts w:ascii="Times New Roman" w:hAnsi="Times New Roman"/>
          <w:sz w:val="24"/>
        </w:rPr>
        <w:t xml:space="preserve"> </w:t>
      </w:r>
    </w:p>
    <w:p w14:paraId="37BA4CD9" w14:textId="77777777" w:rsidR="00B92099" w:rsidRPr="003557D5" w:rsidRDefault="00B92099" w:rsidP="00B92099">
      <w:pPr>
        <w:pStyle w:val="AABIAlphaList"/>
        <w:numPr>
          <w:ilvl w:val="0"/>
          <w:numId w:val="0"/>
        </w:numPr>
        <w:spacing w:after="120"/>
        <w:ind w:left="720"/>
      </w:pPr>
    </w:p>
    <w:p w14:paraId="0122F5E1" w14:textId="70B99FCC" w:rsidR="00B92099" w:rsidRPr="00BE0E86" w:rsidRDefault="00B92099" w:rsidP="004E0558">
      <w:pPr>
        <w:pStyle w:val="ListParagraph"/>
        <w:numPr>
          <w:ilvl w:val="0"/>
          <w:numId w:val="24"/>
        </w:numPr>
        <w:spacing w:after="120"/>
        <w:rPr>
          <w:b/>
          <w:bCs/>
        </w:rPr>
      </w:pPr>
      <w:r w:rsidRPr="00BE0E86">
        <w:rPr>
          <w:b/>
          <w:bCs/>
        </w:rPr>
        <w:t>Relations with Industry</w:t>
      </w:r>
      <w:r w:rsidRPr="0048423E">
        <w:t xml:space="preserve"> (</w:t>
      </w:r>
      <w:r w:rsidRPr="0048423E">
        <w:rPr>
          <w:highlight w:val="yellow"/>
        </w:rPr>
        <w:t xml:space="preserve">Ref. Criterion </w:t>
      </w:r>
      <w:r w:rsidR="002D3DD2" w:rsidRPr="0048423E">
        <w:rPr>
          <w:highlight w:val="yellow"/>
        </w:rPr>
        <w:t>4</w:t>
      </w:r>
      <w:r w:rsidRPr="0048423E">
        <w:rPr>
          <w:highlight w:val="yellow"/>
        </w:rPr>
        <w:t>.9.2</w:t>
      </w:r>
      <w:r w:rsidRPr="0048423E">
        <w:t>)</w:t>
      </w:r>
    </w:p>
    <w:p w14:paraId="353F726F" w14:textId="77777777" w:rsidR="00B92099" w:rsidRDefault="00B92099" w:rsidP="004E0558">
      <w:pPr>
        <w:pStyle w:val="AABIAlphaAnswer"/>
        <w:numPr>
          <w:ilvl w:val="0"/>
          <w:numId w:val="40"/>
        </w:numPr>
        <w:spacing w:after="120"/>
        <w:rPr>
          <w:rFonts w:ascii="Times New Roman" w:hAnsi="Times New Roman"/>
          <w:sz w:val="24"/>
        </w:rPr>
      </w:pPr>
      <w:r w:rsidRPr="003557D5">
        <w:rPr>
          <w:rFonts w:ascii="Times New Roman" w:hAnsi="Times New Roman"/>
          <w:sz w:val="24"/>
        </w:rPr>
        <w:t>Measurable goals (list at least one</w:t>
      </w:r>
      <w:r>
        <w:rPr>
          <w:rFonts w:ascii="Times New Roman" w:hAnsi="Times New Roman"/>
          <w:sz w:val="24"/>
        </w:rPr>
        <w:t xml:space="preserve"> INDUSTRY </w:t>
      </w:r>
      <w:r w:rsidRPr="003557D5">
        <w:rPr>
          <w:rFonts w:ascii="Times New Roman" w:hAnsi="Times New Roman"/>
          <w:sz w:val="24"/>
        </w:rPr>
        <w:t>goal) and include the timelines, metrics, and responsibilities for assessing the goal.</w:t>
      </w:r>
    </w:p>
    <w:p w14:paraId="5E15E0EB" w14:textId="77777777" w:rsidR="00B92099" w:rsidRPr="003557D5" w:rsidRDefault="00B92099" w:rsidP="00B92099">
      <w:pPr>
        <w:pStyle w:val="AABIAlphaList"/>
        <w:numPr>
          <w:ilvl w:val="0"/>
          <w:numId w:val="0"/>
        </w:numPr>
        <w:spacing w:after="120"/>
        <w:ind w:left="720"/>
      </w:pPr>
    </w:p>
    <w:p w14:paraId="08627F7D" w14:textId="77777777" w:rsidR="00B92099" w:rsidRDefault="00B92099" w:rsidP="004E0558">
      <w:pPr>
        <w:pStyle w:val="AABIAlphaAnswer"/>
        <w:numPr>
          <w:ilvl w:val="0"/>
          <w:numId w:val="40"/>
        </w:numPr>
        <w:spacing w:after="120"/>
        <w:rPr>
          <w:rFonts w:ascii="Times New Roman" w:hAnsi="Times New Roman"/>
          <w:sz w:val="24"/>
        </w:rPr>
      </w:pPr>
      <w:r w:rsidRPr="003557D5">
        <w:rPr>
          <w:rFonts w:ascii="Times New Roman" w:hAnsi="Times New Roman"/>
          <w:sz w:val="24"/>
        </w:rPr>
        <w:t>What</w:t>
      </w:r>
      <w:r>
        <w:rPr>
          <w:rFonts w:ascii="Times New Roman" w:hAnsi="Times New Roman"/>
          <w:sz w:val="24"/>
        </w:rPr>
        <w:t xml:space="preserve"> kind of evidence do you plan to pursue for this goal?</w:t>
      </w:r>
      <w:r w:rsidRPr="003557D5">
        <w:rPr>
          <w:rFonts w:ascii="Times New Roman" w:hAnsi="Times New Roman"/>
          <w:sz w:val="24"/>
        </w:rPr>
        <w:t xml:space="preserve"> </w:t>
      </w:r>
    </w:p>
    <w:p w14:paraId="45C18D9D" w14:textId="77777777" w:rsidR="00B92099" w:rsidRPr="003557D5" w:rsidRDefault="00B92099" w:rsidP="00B92099">
      <w:pPr>
        <w:pStyle w:val="AABIAlphaList"/>
        <w:numPr>
          <w:ilvl w:val="0"/>
          <w:numId w:val="0"/>
        </w:numPr>
        <w:spacing w:after="120"/>
        <w:ind w:left="720"/>
      </w:pPr>
    </w:p>
    <w:p w14:paraId="2D62AA82" w14:textId="77777777" w:rsidR="00B92099" w:rsidRPr="00BE0E86" w:rsidRDefault="00B92099" w:rsidP="00B92099">
      <w:pPr>
        <w:ind w:left="360"/>
        <w:rPr>
          <w:b/>
          <w:bCs/>
          <w:highlight w:val="yellow"/>
        </w:rPr>
      </w:pPr>
      <w:r w:rsidRPr="00BE0E86">
        <w:rPr>
          <w:b/>
          <w:bCs/>
        </w:rPr>
        <w:t xml:space="preserve">Include a copy of the Aviation Unit Assessment Plan in Appendix </w:t>
      </w:r>
      <w:r>
        <w:rPr>
          <w:b/>
          <w:bCs/>
        </w:rPr>
        <w:t>D</w:t>
      </w:r>
      <w:r w:rsidRPr="0048423E">
        <w:t xml:space="preserve"> </w:t>
      </w:r>
      <w:r w:rsidRPr="0048423E">
        <w:rPr>
          <w:highlight w:val="yellow"/>
        </w:rPr>
        <w:t>(See Page 1 of this form for a list of required appendices)</w:t>
      </w:r>
    </w:p>
    <w:p w14:paraId="7C226F12" w14:textId="06BE1FA4" w:rsidR="009A7988" w:rsidRDefault="009A7988" w:rsidP="00ED7F6E"/>
    <w:p w14:paraId="46D0955E" w14:textId="4AFF193B" w:rsidR="00213EBB" w:rsidRDefault="00213EBB">
      <w:r>
        <w:br w:type="page"/>
      </w:r>
    </w:p>
    <w:p w14:paraId="500BF568" w14:textId="1C34371F" w:rsidR="009A7988" w:rsidRDefault="000525EE" w:rsidP="002D3DD2">
      <w:pPr>
        <w:pStyle w:val="Heading1"/>
        <w:spacing w:after="0"/>
        <w:jc w:val="center"/>
        <w:rPr>
          <w:sz w:val="36"/>
          <w:szCs w:val="40"/>
        </w:rPr>
      </w:pPr>
      <w:r w:rsidRPr="00B81E14">
        <w:rPr>
          <w:sz w:val="36"/>
          <w:szCs w:val="40"/>
        </w:rPr>
        <w:lastRenderedPageBreak/>
        <w:t>4</w:t>
      </w:r>
      <w:r w:rsidR="00305BDF" w:rsidRPr="00B81E14">
        <w:rPr>
          <w:sz w:val="36"/>
          <w:szCs w:val="40"/>
        </w:rPr>
        <w:t>.11 Complementary Degree Programs</w:t>
      </w:r>
    </w:p>
    <w:p w14:paraId="1A335AEF" w14:textId="5859A2EF" w:rsidR="002D3DD2" w:rsidRPr="002D3DD2" w:rsidRDefault="002D3DD2" w:rsidP="002D3DD2">
      <w:pPr>
        <w:pStyle w:val="Heading1"/>
        <w:spacing w:before="0" w:after="0"/>
        <w:jc w:val="center"/>
        <w:rPr>
          <w:sz w:val="36"/>
          <w:szCs w:val="40"/>
        </w:rPr>
      </w:pPr>
      <w:r w:rsidRPr="002D3DD2">
        <w:rPr>
          <w:sz w:val="36"/>
          <w:szCs w:val="40"/>
        </w:rPr>
        <w:t>[If Applicable]</w:t>
      </w:r>
    </w:p>
    <w:p w14:paraId="265108C3" w14:textId="51BF3E66" w:rsidR="009A7988" w:rsidRPr="00ED7F6E" w:rsidRDefault="00F81DF3" w:rsidP="00ED7F6E">
      <w:pPr>
        <w:pStyle w:val="Heading2"/>
      </w:pPr>
      <w:r>
        <w:t>4</w:t>
      </w:r>
      <w:r w:rsidR="00305BDF" w:rsidRPr="00ED7F6E">
        <w:t>.11.1 Education Unit Offering Degree.</w:t>
      </w:r>
    </w:p>
    <w:p w14:paraId="15895A94" w14:textId="3961EB06" w:rsidR="009A7988" w:rsidRDefault="00305BDF" w:rsidP="004E0558">
      <w:pPr>
        <w:pStyle w:val="AABIAlphaList"/>
        <w:numPr>
          <w:ilvl w:val="0"/>
          <w:numId w:val="25"/>
        </w:numPr>
      </w:pPr>
      <w:r w:rsidRPr="00ED7F6E">
        <w:t>If applicable, describe the orientation of the institution awarding the complementary degree.</w:t>
      </w:r>
      <w:r w:rsidR="004B5153" w:rsidRPr="00ED7F6E">
        <w:t xml:space="preserve"> </w:t>
      </w:r>
      <w:r w:rsidR="004B5153" w:rsidRPr="0016639B">
        <w:rPr>
          <w:highlight w:val="yellow"/>
        </w:rPr>
        <w:t xml:space="preserve">(Ref. Criterion </w:t>
      </w:r>
      <w:r w:rsidR="000525EE">
        <w:rPr>
          <w:highlight w:val="yellow"/>
        </w:rPr>
        <w:t>4</w:t>
      </w:r>
      <w:r w:rsidR="004B5153" w:rsidRPr="0016639B">
        <w:rPr>
          <w:highlight w:val="yellow"/>
        </w:rPr>
        <w:t>.11.1)</w:t>
      </w:r>
    </w:p>
    <w:p w14:paraId="08121748" w14:textId="22432AE1" w:rsidR="0016639B" w:rsidRPr="0016639B" w:rsidRDefault="0016639B" w:rsidP="0016639B">
      <w:pPr>
        <w:pStyle w:val="AABIAlphaAnswer"/>
      </w:pPr>
    </w:p>
    <w:p w14:paraId="7D6DC6E8" w14:textId="462A0ACA" w:rsidR="009A7988" w:rsidRPr="00ED7F6E" w:rsidRDefault="00F81DF3" w:rsidP="00ED7F6E">
      <w:pPr>
        <w:pStyle w:val="Heading2"/>
      </w:pPr>
      <w:r>
        <w:t>4</w:t>
      </w:r>
      <w:r w:rsidR="00305BDF" w:rsidRPr="00ED7F6E">
        <w:t xml:space="preserve">.11.2 Students Transferring. </w:t>
      </w:r>
    </w:p>
    <w:p w14:paraId="5240B8C2" w14:textId="260C9E94" w:rsidR="009A7988" w:rsidRDefault="00305BDF" w:rsidP="004E0558">
      <w:pPr>
        <w:pStyle w:val="AABIAlphaList"/>
        <w:numPr>
          <w:ilvl w:val="0"/>
          <w:numId w:val="26"/>
        </w:numPr>
      </w:pPr>
      <w:r w:rsidRPr="00ED7F6E">
        <w:t xml:space="preserve">If </w:t>
      </w:r>
      <w:r w:rsidR="00D75E1E" w:rsidRPr="00ED7F6E">
        <w:t>applicable, explain</w:t>
      </w:r>
      <w:r w:rsidRPr="00ED7F6E">
        <w:t xml:space="preserve"> how transfer students are appropriately enrolled in a </w:t>
      </w:r>
      <w:r w:rsidR="001A094E" w:rsidRPr="00ED7F6E">
        <w:t>separately designated</w:t>
      </w:r>
      <w:r w:rsidRPr="00ED7F6E">
        <w:t xml:space="preserve"> program.</w:t>
      </w:r>
      <w:r w:rsidR="004B5153" w:rsidRPr="00ED7F6E">
        <w:t xml:space="preserve"> </w:t>
      </w:r>
      <w:r w:rsidR="004B5153" w:rsidRPr="0016639B">
        <w:rPr>
          <w:highlight w:val="yellow"/>
        </w:rPr>
        <w:t xml:space="preserve">(Ref. Criterion </w:t>
      </w:r>
      <w:r w:rsidR="000525EE">
        <w:rPr>
          <w:highlight w:val="yellow"/>
        </w:rPr>
        <w:t>4</w:t>
      </w:r>
      <w:r w:rsidR="004B5153" w:rsidRPr="0016639B">
        <w:rPr>
          <w:highlight w:val="yellow"/>
        </w:rPr>
        <w:t>.11.2)</w:t>
      </w:r>
    </w:p>
    <w:p w14:paraId="3284F705" w14:textId="2DC2B915" w:rsidR="0016639B" w:rsidRPr="0048423E" w:rsidRDefault="0016639B" w:rsidP="0016639B">
      <w:pPr>
        <w:pStyle w:val="AABIAlphaAnswer"/>
        <w:rPr>
          <w:color w:val="000000" w:themeColor="text1"/>
        </w:rPr>
      </w:pPr>
    </w:p>
    <w:p w14:paraId="218FA4D4" w14:textId="77777777" w:rsidR="00B81E14" w:rsidRPr="0048423E" w:rsidRDefault="00B81E14">
      <w:pPr>
        <w:rPr>
          <w:rFonts w:ascii="Arial" w:eastAsiaTheme="majorEastAsia" w:hAnsi="Arial" w:cstheme="majorBidi"/>
          <w:b/>
          <w:color w:val="000000" w:themeColor="text1"/>
          <w:sz w:val="28"/>
          <w:szCs w:val="32"/>
        </w:rPr>
      </w:pPr>
      <w:r w:rsidRPr="0048423E">
        <w:rPr>
          <w:color w:val="000000" w:themeColor="text1"/>
        </w:rPr>
        <w:br w:type="page"/>
      </w:r>
    </w:p>
    <w:p w14:paraId="2875A2B9" w14:textId="5904A08A" w:rsidR="009A7988" w:rsidRPr="0048423E" w:rsidRDefault="000228E8" w:rsidP="00B81E14">
      <w:pPr>
        <w:pStyle w:val="Heading1"/>
        <w:jc w:val="center"/>
        <w:rPr>
          <w:sz w:val="36"/>
          <w:szCs w:val="40"/>
        </w:rPr>
      </w:pPr>
      <w:r w:rsidRPr="0048423E">
        <w:rPr>
          <w:sz w:val="36"/>
          <w:szCs w:val="40"/>
        </w:rPr>
        <w:lastRenderedPageBreak/>
        <w:t>4</w:t>
      </w:r>
      <w:r w:rsidR="00305BDF" w:rsidRPr="0048423E">
        <w:rPr>
          <w:sz w:val="36"/>
          <w:szCs w:val="40"/>
        </w:rPr>
        <w:t>.12 Credit for Non-Collegiate Achievement</w:t>
      </w:r>
    </w:p>
    <w:p w14:paraId="5934FCE4" w14:textId="7B45DAF4" w:rsidR="009A7988" w:rsidRPr="0048423E" w:rsidRDefault="00305BDF" w:rsidP="004E0558">
      <w:pPr>
        <w:pStyle w:val="AABIAlphaList"/>
        <w:numPr>
          <w:ilvl w:val="0"/>
          <w:numId w:val="27"/>
        </w:numPr>
        <w:rPr>
          <w:color w:val="000000" w:themeColor="text1"/>
        </w:rPr>
      </w:pPr>
      <w:r w:rsidRPr="0048423E">
        <w:rPr>
          <w:color w:val="000000" w:themeColor="text1"/>
        </w:rPr>
        <w:t xml:space="preserve">Describe the validation process for awarding credit for educational experiences that are not covered by articulation or similar lower-division courses.  If </w:t>
      </w:r>
      <w:r w:rsidR="000228E8" w:rsidRPr="0048423E">
        <w:rPr>
          <w:color w:val="000000" w:themeColor="text1"/>
        </w:rPr>
        <w:t>graduate</w:t>
      </w:r>
      <w:r w:rsidRPr="0048423E">
        <w:rPr>
          <w:color w:val="000000" w:themeColor="text1"/>
        </w:rPr>
        <w:t xml:space="preserve"> placement is to be granted, the institution must have published standards for such validation.</w:t>
      </w:r>
      <w:r w:rsidR="004B5153" w:rsidRPr="0048423E">
        <w:rPr>
          <w:color w:val="000000" w:themeColor="text1"/>
        </w:rPr>
        <w:t xml:space="preserve"> </w:t>
      </w:r>
      <w:r w:rsidR="004B5153" w:rsidRPr="0048423E">
        <w:rPr>
          <w:color w:val="000000" w:themeColor="text1"/>
          <w:highlight w:val="yellow"/>
        </w:rPr>
        <w:t xml:space="preserve">(Ref. Criterion </w:t>
      </w:r>
      <w:r w:rsidR="000228E8" w:rsidRPr="0048423E">
        <w:rPr>
          <w:color w:val="000000" w:themeColor="text1"/>
          <w:highlight w:val="yellow"/>
        </w:rPr>
        <w:t>4</w:t>
      </w:r>
      <w:r w:rsidR="00A049D2" w:rsidRPr="0048423E">
        <w:rPr>
          <w:color w:val="000000" w:themeColor="text1"/>
          <w:highlight w:val="yellow"/>
        </w:rPr>
        <w:t>.12</w:t>
      </w:r>
      <w:r w:rsidR="004B5153" w:rsidRPr="0048423E">
        <w:rPr>
          <w:color w:val="000000" w:themeColor="text1"/>
          <w:highlight w:val="yellow"/>
        </w:rPr>
        <w:t>)</w:t>
      </w:r>
    </w:p>
    <w:p w14:paraId="47D736A3" w14:textId="79FE59AA" w:rsidR="00EC02F9" w:rsidRPr="0048423E" w:rsidRDefault="00EC02F9" w:rsidP="00EC02F9">
      <w:pPr>
        <w:pStyle w:val="AABIAlphaAnswer"/>
        <w:rPr>
          <w:color w:val="000000" w:themeColor="text1"/>
        </w:rPr>
      </w:pPr>
    </w:p>
    <w:p w14:paraId="56DBE4F8" w14:textId="77777777" w:rsidR="00B81E14" w:rsidRPr="0048423E" w:rsidRDefault="00B81E14">
      <w:pPr>
        <w:rPr>
          <w:rFonts w:ascii="Arial" w:hAnsi="Arial" w:cs="Arial"/>
          <w:b/>
          <w:bCs/>
          <w:color w:val="000000" w:themeColor="text1"/>
          <w:sz w:val="32"/>
          <w:szCs w:val="32"/>
        </w:rPr>
      </w:pPr>
      <w:r w:rsidRPr="0048423E">
        <w:rPr>
          <w:rFonts w:ascii="Arial" w:hAnsi="Arial" w:cs="Arial"/>
          <w:b/>
          <w:bCs/>
          <w:color w:val="000000" w:themeColor="text1"/>
          <w:sz w:val="32"/>
          <w:szCs w:val="32"/>
        </w:rPr>
        <w:br w:type="page"/>
      </w:r>
    </w:p>
    <w:p w14:paraId="676FF87F" w14:textId="1EB31290" w:rsidR="00734EA0" w:rsidRPr="0048423E" w:rsidRDefault="000C7678" w:rsidP="003B76B8">
      <w:pPr>
        <w:jc w:val="center"/>
        <w:rPr>
          <w:rFonts w:ascii="Arial" w:hAnsi="Arial" w:cs="Arial"/>
          <w:b/>
          <w:bCs/>
          <w:color w:val="000000" w:themeColor="text1"/>
          <w:sz w:val="32"/>
          <w:szCs w:val="32"/>
        </w:rPr>
      </w:pPr>
      <w:r w:rsidRPr="0048423E">
        <w:rPr>
          <w:rFonts w:ascii="Arial" w:hAnsi="Arial" w:cs="Arial"/>
          <w:b/>
          <w:bCs/>
          <w:color w:val="000000" w:themeColor="text1"/>
          <w:sz w:val="32"/>
          <w:szCs w:val="32"/>
        </w:rPr>
        <w:lastRenderedPageBreak/>
        <w:t>Appendix A</w:t>
      </w:r>
    </w:p>
    <w:p w14:paraId="7245C175" w14:textId="48D72C8A" w:rsidR="00734EA0" w:rsidRPr="0048423E" w:rsidRDefault="00734EA0" w:rsidP="00734EA0">
      <w:pPr>
        <w:jc w:val="center"/>
        <w:rPr>
          <w:rFonts w:ascii="Arial" w:hAnsi="Arial" w:cs="Arial"/>
          <w:color w:val="000000" w:themeColor="text1"/>
          <w:sz w:val="32"/>
          <w:szCs w:val="32"/>
        </w:rPr>
      </w:pPr>
      <w:r w:rsidRPr="0048423E">
        <w:rPr>
          <w:rFonts w:ascii="Arial" w:hAnsi="Arial" w:cs="Arial"/>
          <w:color w:val="000000" w:themeColor="text1"/>
          <w:sz w:val="28"/>
          <w:szCs w:val="28"/>
        </w:rPr>
        <w:t>(Institutional Catalog)</w:t>
      </w:r>
    </w:p>
    <w:p w14:paraId="1FACDB5F" w14:textId="352BF9EB" w:rsidR="000C7678" w:rsidRPr="0048423E" w:rsidRDefault="000C7678" w:rsidP="00734EA0">
      <w:pPr>
        <w:rPr>
          <w:color w:val="000000" w:themeColor="text1"/>
        </w:rPr>
      </w:pPr>
    </w:p>
    <w:p w14:paraId="2C8D4406" w14:textId="42775DB1" w:rsidR="00734EA0" w:rsidRPr="0048423E" w:rsidRDefault="00734EA0">
      <w:pPr>
        <w:rPr>
          <w:color w:val="000000" w:themeColor="text1"/>
        </w:rPr>
      </w:pPr>
      <w:r w:rsidRPr="0048423E">
        <w:rPr>
          <w:color w:val="000000" w:themeColor="text1"/>
        </w:rPr>
        <w:br w:type="page"/>
      </w:r>
    </w:p>
    <w:p w14:paraId="455B0B7C" w14:textId="19CDBD15" w:rsidR="00734EA0" w:rsidRPr="0048423E" w:rsidRDefault="00734EA0" w:rsidP="00734EA0">
      <w:pPr>
        <w:jc w:val="center"/>
        <w:rPr>
          <w:rFonts w:ascii="Arial" w:hAnsi="Arial" w:cs="Arial"/>
          <w:b/>
          <w:bCs/>
          <w:color w:val="000000" w:themeColor="text1"/>
          <w:sz w:val="32"/>
          <w:szCs w:val="32"/>
        </w:rPr>
      </w:pPr>
      <w:r w:rsidRPr="0048423E">
        <w:rPr>
          <w:rFonts w:ascii="Arial" w:hAnsi="Arial" w:cs="Arial"/>
          <w:b/>
          <w:bCs/>
          <w:color w:val="000000" w:themeColor="text1"/>
          <w:sz w:val="32"/>
          <w:szCs w:val="32"/>
        </w:rPr>
        <w:lastRenderedPageBreak/>
        <w:t>Appendix B</w:t>
      </w:r>
    </w:p>
    <w:p w14:paraId="584D0019" w14:textId="44484857" w:rsidR="00734EA0" w:rsidRPr="0048423E" w:rsidRDefault="00734EA0" w:rsidP="00734EA0">
      <w:pPr>
        <w:jc w:val="center"/>
        <w:rPr>
          <w:rFonts w:ascii="Arial" w:hAnsi="Arial" w:cs="Arial"/>
          <w:color w:val="000000" w:themeColor="text1"/>
          <w:sz w:val="28"/>
          <w:szCs w:val="28"/>
        </w:rPr>
      </w:pPr>
      <w:r w:rsidRPr="0048423E">
        <w:rPr>
          <w:rFonts w:ascii="Arial" w:hAnsi="Arial" w:cs="Arial"/>
          <w:color w:val="000000" w:themeColor="text1"/>
          <w:sz w:val="28"/>
          <w:szCs w:val="28"/>
        </w:rPr>
        <w:t>(</w:t>
      </w:r>
      <w:r w:rsidR="008B6B37" w:rsidRPr="0048423E">
        <w:rPr>
          <w:rFonts w:ascii="Arial" w:hAnsi="Arial" w:cs="Arial"/>
          <w:color w:val="000000" w:themeColor="text1"/>
          <w:sz w:val="28"/>
          <w:szCs w:val="28"/>
        </w:rPr>
        <w:t>Aviation and Related Course Descriptions</w:t>
      </w:r>
      <w:r w:rsidRPr="0048423E">
        <w:rPr>
          <w:rFonts w:ascii="Arial" w:hAnsi="Arial" w:cs="Arial"/>
          <w:color w:val="000000" w:themeColor="text1"/>
          <w:sz w:val="28"/>
          <w:szCs w:val="28"/>
        </w:rPr>
        <w:t>)</w:t>
      </w:r>
    </w:p>
    <w:p w14:paraId="1339B30C" w14:textId="77777777" w:rsidR="00734EA0" w:rsidRPr="0048423E" w:rsidRDefault="00734EA0" w:rsidP="00734EA0">
      <w:pPr>
        <w:pStyle w:val="AABIAlphaAnswer"/>
        <w:ind w:left="360" w:firstLine="360"/>
        <w:rPr>
          <w:rFonts w:ascii="Arial" w:hAnsi="Arial" w:cs="Arial"/>
          <w:color w:val="000000" w:themeColor="text1"/>
          <w:sz w:val="28"/>
          <w:szCs w:val="28"/>
        </w:rPr>
      </w:pPr>
    </w:p>
    <w:p w14:paraId="02EFA712" w14:textId="1FD2A188" w:rsidR="00734EA0" w:rsidRPr="0048423E" w:rsidRDefault="00734EA0" w:rsidP="00734EA0">
      <w:pPr>
        <w:pStyle w:val="AABIAlphaAnswer"/>
        <w:ind w:left="360" w:firstLine="360"/>
        <w:rPr>
          <w:color w:val="000000" w:themeColor="text1"/>
        </w:rPr>
      </w:pPr>
    </w:p>
    <w:p w14:paraId="78521C06" w14:textId="272CFDC8" w:rsidR="00734EA0" w:rsidRPr="0048423E" w:rsidRDefault="00734EA0">
      <w:pPr>
        <w:rPr>
          <w:color w:val="000000" w:themeColor="text1"/>
        </w:rPr>
      </w:pPr>
      <w:r w:rsidRPr="0048423E">
        <w:rPr>
          <w:color w:val="000000" w:themeColor="text1"/>
        </w:rPr>
        <w:br w:type="page"/>
      </w:r>
    </w:p>
    <w:p w14:paraId="6ECD0276" w14:textId="6A6D5AE8" w:rsidR="008B6B37" w:rsidRPr="0048423E" w:rsidRDefault="008B6B37" w:rsidP="008B6B37">
      <w:pPr>
        <w:jc w:val="center"/>
        <w:rPr>
          <w:rFonts w:ascii="Arial" w:hAnsi="Arial" w:cs="Arial"/>
          <w:b/>
          <w:bCs/>
          <w:color w:val="000000" w:themeColor="text1"/>
          <w:sz w:val="32"/>
          <w:szCs w:val="32"/>
        </w:rPr>
      </w:pPr>
      <w:r w:rsidRPr="0048423E">
        <w:rPr>
          <w:rFonts w:ascii="Arial" w:hAnsi="Arial" w:cs="Arial"/>
          <w:b/>
          <w:bCs/>
          <w:color w:val="000000" w:themeColor="text1"/>
          <w:sz w:val="32"/>
          <w:szCs w:val="32"/>
        </w:rPr>
        <w:lastRenderedPageBreak/>
        <w:t>Appendix C</w:t>
      </w:r>
    </w:p>
    <w:p w14:paraId="49E46865" w14:textId="0C87B3E9" w:rsidR="008B6B37" w:rsidRPr="0048423E" w:rsidRDefault="008B6B37" w:rsidP="008B6B37">
      <w:pPr>
        <w:jc w:val="center"/>
        <w:rPr>
          <w:rFonts w:ascii="Arial" w:hAnsi="Arial" w:cs="Arial"/>
          <w:color w:val="000000" w:themeColor="text1"/>
          <w:sz w:val="28"/>
          <w:szCs w:val="28"/>
        </w:rPr>
      </w:pPr>
      <w:r w:rsidRPr="0048423E">
        <w:rPr>
          <w:rFonts w:ascii="Arial" w:hAnsi="Arial" w:cs="Arial"/>
          <w:color w:val="000000" w:themeColor="text1"/>
          <w:sz w:val="28"/>
          <w:szCs w:val="28"/>
        </w:rPr>
        <w:t>(</w:t>
      </w:r>
      <w:r w:rsidR="00E71CB9" w:rsidRPr="0048423E">
        <w:rPr>
          <w:rFonts w:ascii="Arial" w:hAnsi="Arial" w:cs="Arial"/>
          <w:color w:val="000000" w:themeColor="text1"/>
          <w:sz w:val="28"/>
          <w:szCs w:val="28"/>
        </w:rPr>
        <w:t xml:space="preserve">Sample </w:t>
      </w:r>
      <w:r w:rsidRPr="0048423E">
        <w:rPr>
          <w:rFonts w:ascii="Arial" w:hAnsi="Arial" w:cs="Arial"/>
          <w:color w:val="000000" w:themeColor="text1"/>
          <w:sz w:val="28"/>
          <w:szCs w:val="28"/>
        </w:rPr>
        <w:t>Transcript)</w:t>
      </w:r>
    </w:p>
    <w:p w14:paraId="5A85CA86" w14:textId="77777777" w:rsidR="008B6B37" w:rsidRPr="0048423E" w:rsidRDefault="008B6B37" w:rsidP="008B6B37">
      <w:pPr>
        <w:pStyle w:val="AABIAlphaAnswer"/>
        <w:ind w:left="360" w:firstLine="360"/>
        <w:rPr>
          <w:rFonts w:ascii="Arial" w:hAnsi="Arial" w:cs="Arial"/>
          <w:color w:val="000000" w:themeColor="text1"/>
          <w:sz w:val="28"/>
          <w:szCs w:val="28"/>
        </w:rPr>
      </w:pPr>
    </w:p>
    <w:p w14:paraId="1A879EC7" w14:textId="7A40A89C" w:rsidR="00734EA0" w:rsidRPr="0048423E" w:rsidRDefault="00734EA0" w:rsidP="00734EA0">
      <w:pPr>
        <w:pStyle w:val="AABIAlphaAnswer"/>
        <w:ind w:left="360" w:firstLine="360"/>
        <w:rPr>
          <w:color w:val="000000" w:themeColor="text1"/>
        </w:rPr>
      </w:pPr>
    </w:p>
    <w:p w14:paraId="0410B821" w14:textId="25F39752" w:rsidR="00734EA0" w:rsidRPr="0048423E" w:rsidRDefault="00734EA0">
      <w:pPr>
        <w:rPr>
          <w:color w:val="000000" w:themeColor="text1"/>
        </w:rPr>
      </w:pPr>
      <w:r w:rsidRPr="0048423E">
        <w:rPr>
          <w:color w:val="000000" w:themeColor="text1"/>
        </w:rPr>
        <w:br w:type="page"/>
      </w:r>
    </w:p>
    <w:p w14:paraId="5F034EF1" w14:textId="1E4B1608" w:rsidR="008B6B37" w:rsidRPr="0048423E" w:rsidRDefault="008B6B37" w:rsidP="008B6B37">
      <w:pPr>
        <w:jc w:val="center"/>
        <w:rPr>
          <w:rFonts w:ascii="Arial" w:hAnsi="Arial" w:cs="Arial"/>
          <w:b/>
          <w:bCs/>
          <w:color w:val="000000" w:themeColor="text1"/>
          <w:sz w:val="32"/>
          <w:szCs w:val="32"/>
        </w:rPr>
      </w:pPr>
      <w:r w:rsidRPr="0048423E">
        <w:rPr>
          <w:rFonts w:ascii="Arial" w:hAnsi="Arial" w:cs="Arial"/>
          <w:b/>
          <w:bCs/>
          <w:color w:val="000000" w:themeColor="text1"/>
          <w:sz w:val="32"/>
          <w:szCs w:val="32"/>
        </w:rPr>
        <w:lastRenderedPageBreak/>
        <w:t xml:space="preserve">Appendix </w:t>
      </w:r>
      <w:r w:rsidR="00E71CB9" w:rsidRPr="0048423E">
        <w:rPr>
          <w:rFonts w:ascii="Arial" w:hAnsi="Arial" w:cs="Arial"/>
          <w:b/>
          <w:bCs/>
          <w:color w:val="000000" w:themeColor="text1"/>
          <w:sz w:val="32"/>
          <w:szCs w:val="32"/>
        </w:rPr>
        <w:t>D</w:t>
      </w:r>
    </w:p>
    <w:p w14:paraId="511C1C81" w14:textId="7EEFD5BD" w:rsidR="00CA69D1" w:rsidRPr="0048423E" w:rsidRDefault="00CA69D1" w:rsidP="008B6B37">
      <w:pPr>
        <w:jc w:val="center"/>
        <w:rPr>
          <w:rFonts w:ascii="Arial" w:hAnsi="Arial" w:cs="Arial"/>
          <w:color w:val="000000" w:themeColor="text1"/>
          <w:sz w:val="28"/>
          <w:szCs w:val="28"/>
        </w:rPr>
      </w:pPr>
      <w:r w:rsidRPr="0048423E">
        <w:rPr>
          <w:rFonts w:ascii="Arial" w:hAnsi="Arial" w:cs="Arial"/>
          <w:color w:val="000000" w:themeColor="text1"/>
          <w:sz w:val="28"/>
          <w:szCs w:val="28"/>
        </w:rPr>
        <w:t>(</w:t>
      </w:r>
      <w:r w:rsidR="009663C5" w:rsidRPr="0048423E">
        <w:rPr>
          <w:rFonts w:ascii="Arial" w:hAnsi="Arial" w:cs="Arial"/>
          <w:color w:val="000000" w:themeColor="text1"/>
          <w:sz w:val="28"/>
          <w:szCs w:val="28"/>
        </w:rPr>
        <w:t>Aviation Unit Assessment Plan</w:t>
      </w:r>
      <w:r w:rsidRPr="0048423E">
        <w:rPr>
          <w:rFonts w:ascii="Arial" w:hAnsi="Arial" w:cs="Arial"/>
          <w:color w:val="000000" w:themeColor="text1"/>
          <w:sz w:val="28"/>
          <w:szCs w:val="28"/>
        </w:rPr>
        <w:t>)</w:t>
      </w:r>
    </w:p>
    <w:p w14:paraId="7E9DD166" w14:textId="77777777" w:rsidR="008B6B37" w:rsidRPr="0048423E" w:rsidRDefault="008B6B37" w:rsidP="008B6B37">
      <w:pPr>
        <w:pStyle w:val="AABIAlphaAnswer"/>
        <w:ind w:left="360" w:firstLine="360"/>
        <w:rPr>
          <w:rFonts w:ascii="Arial" w:hAnsi="Arial" w:cs="Arial"/>
          <w:color w:val="000000" w:themeColor="text1"/>
          <w:sz w:val="28"/>
          <w:szCs w:val="28"/>
        </w:rPr>
      </w:pPr>
    </w:p>
    <w:p w14:paraId="22407E7D" w14:textId="346BBA75" w:rsidR="00734EA0" w:rsidRPr="0048423E" w:rsidRDefault="00734EA0" w:rsidP="00734EA0">
      <w:pPr>
        <w:pStyle w:val="AABIAlphaAnswer"/>
        <w:ind w:left="360" w:firstLine="360"/>
        <w:rPr>
          <w:color w:val="000000" w:themeColor="text1"/>
        </w:rPr>
      </w:pPr>
    </w:p>
    <w:p w14:paraId="0B4E181A" w14:textId="64ED83A2" w:rsidR="00734EA0" w:rsidRPr="0048423E" w:rsidRDefault="00734EA0">
      <w:pPr>
        <w:rPr>
          <w:color w:val="000000" w:themeColor="text1"/>
        </w:rPr>
      </w:pPr>
      <w:r w:rsidRPr="0048423E">
        <w:rPr>
          <w:color w:val="000000" w:themeColor="text1"/>
        </w:rPr>
        <w:br w:type="page"/>
      </w:r>
    </w:p>
    <w:p w14:paraId="744E97E2" w14:textId="2580871B" w:rsidR="008B6B37" w:rsidRPr="0048423E" w:rsidRDefault="008B6B37" w:rsidP="008B6B37">
      <w:pPr>
        <w:jc w:val="center"/>
        <w:rPr>
          <w:rFonts w:ascii="Arial" w:hAnsi="Arial" w:cs="Arial"/>
          <w:b/>
          <w:bCs/>
          <w:color w:val="000000" w:themeColor="text1"/>
          <w:sz w:val="32"/>
          <w:szCs w:val="32"/>
        </w:rPr>
      </w:pPr>
      <w:r w:rsidRPr="0048423E">
        <w:rPr>
          <w:rFonts w:ascii="Arial" w:hAnsi="Arial" w:cs="Arial"/>
          <w:b/>
          <w:bCs/>
          <w:color w:val="000000" w:themeColor="text1"/>
          <w:sz w:val="32"/>
          <w:szCs w:val="32"/>
        </w:rPr>
        <w:lastRenderedPageBreak/>
        <w:t xml:space="preserve">Appendix </w:t>
      </w:r>
      <w:r w:rsidR="00E71CB9" w:rsidRPr="0048423E">
        <w:rPr>
          <w:rFonts w:ascii="Arial" w:hAnsi="Arial" w:cs="Arial"/>
          <w:b/>
          <w:bCs/>
          <w:color w:val="000000" w:themeColor="text1"/>
          <w:sz w:val="32"/>
          <w:szCs w:val="32"/>
        </w:rPr>
        <w:t>E</w:t>
      </w:r>
    </w:p>
    <w:p w14:paraId="0625B650" w14:textId="5CD2C9BB" w:rsidR="008B6B37" w:rsidRPr="0048423E" w:rsidRDefault="008B6B37" w:rsidP="008B6B37">
      <w:pPr>
        <w:jc w:val="center"/>
        <w:rPr>
          <w:rFonts w:ascii="Arial" w:hAnsi="Arial" w:cs="Arial"/>
          <w:color w:val="000000" w:themeColor="text1"/>
          <w:sz w:val="28"/>
          <w:szCs w:val="28"/>
        </w:rPr>
      </w:pPr>
      <w:r w:rsidRPr="0048423E">
        <w:rPr>
          <w:rFonts w:ascii="Arial" w:hAnsi="Arial" w:cs="Arial"/>
          <w:color w:val="000000" w:themeColor="text1"/>
          <w:sz w:val="28"/>
          <w:szCs w:val="28"/>
        </w:rPr>
        <w:t>(</w:t>
      </w:r>
      <w:r w:rsidR="009663C5" w:rsidRPr="0048423E">
        <w:rPr>
          <w:rFonts w:ascii="Arial" w:hAnsi="Arial" w:cs="Arial"/>
          <w:color w:val="000000" w:themeColor="text1"/>
          <w:sz w:val="28"/>
          <w:szCs w:val="28"/>
        </w:rPr>
        <w:t>Safety Manual</w:t>
      </w:r>
      <w:r w:rsidRPr="0048423E">
        <w:rPr>
          <w:rFonts w:ascii="Arial" w:hAnsi="Arial" w:cs="Arial"/>
          <w:color w:val="000000" w:themeColor="text1"/>
          <w:sz w:val="28"/>
          <w:szCs w:val="28"/>
        </w:rPr>
        <w:t xml:space="preserve"> – if applicable)</w:t>
      </w:r>
    </w:p>
    <w:p w14:paraId="6FCFBC41" w14:textId="77777777" w:rsidR="008B6B37" w:rsidRPr="0048423E" w:rsidRDefault="008B6B37" w:rsidP="008B6B37">
      <w:pPr>
        <w:pStyle w:val="AABIAlphaAnswer"/>
        <w:ind w:left="360" w:firstLine="360"/>
        <w:rPr>
          <w:rFonts w:ascii="Arial" w:hAnsi="Arial" w:cs="Arial"/>
          <w:color w:val="000000" w:themeColor="text1"/>
          <w:sz w:val="28"/>
          <w:szCs w:val="28"/>
        </w:rPr>
      </w:pPr>
    </w:p>
    <w:p w14:paraId="63B87380" w14:textId="4AFE798D" w:rsidR="00734EA0" w:rsidRPr="0048423E" w:rsidRDefault="00734EA0" w:rsidP="00734EA0">
      <w:pPr>
        <w:pStyle w:val="AABIAlphaAnswer"/>
        <w:ind w:left="360" w:firstLine="360"/>
        <w:rPr>
          <w:color w:val="000000" w:themeColor="text1"/>
        </w:rPr>
      </w:pPr>
    </w:p>
    <w:p w14:paraId="06DFB838" w14:textId="4048A214" w:rsidR="00734EA0" w:rsidRPr="0048423E" w:rsidRDefault="00734EA0" w:rsidP="00734EA0">
      <w:pPr>
        <w:rPr>
          <w:color w:val="000000" w:themeColor="text1"/>
        </w:rPr>
      </w:pPr>
    </w:p>
    <w:sectPr w:rsidR="00734EA0" w:rsidRPr="0048423E">
      <w:footerReference w:type="default" r:id="rId8"/>
      <w:type w:val="continuous"/>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5056" w14:textId="77777777" w:rsidR="00C64E9B" w:rsidRDefault="00C64E9B">
      <w:r>
        <w:separator/>
      </w:r>
    </w:p>
  </w:endnote>
  <w:endnote w:type="continuationSeparator" w:id="0">
    <w:p w14:paraId="66CF8F56" w14:textId="77777777" w:rsidR="00C64E9B" w:rsidRDefault="00C6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3DEE" w14:textId="64D31194" w:rsidR="000D06DF" w:rsidRDefault="000D06DF">
    <w:pPr>
      <w:pStyle w:val="Footer"/>
      <w:pBdr>
        <w:top w:val="single" w:sz="4" w:space="0" w:color="D9D9D9"/>
      </w:pBdr>
      <w:jc w:val="right"/>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noProof/>
        <w:sz w:val="20"/>
        <w:szCs w:val="20"/>
      </w:rPr>
      <w:t>10</w:t>
    </w:r>
    <w:r>
      <w:rPr>
        <w:rFonts w:ascii="Arial" w:hAnsi="Arial"/>
        <w:sz w:val="20"/>
        <w:szCs w:val="20"/>
      </w:rPr>
      <w:fldChar w:fldCharType="end"/>
    </w:r>
    <w:r>
      <w:rPr>
        <w:rFonts w:ascii="Arial" w:hAnsi="Arial"/>
        <w:sz w:val="20"/>
        <w:szCs w:val="20"/>
      </w:rPr>
      <w:t xml:space="preserve"> | </w:t>
    </w:r>
    <w:r>
      <w:rPr>
        <w:rFonts w:ascii="Arial" w:hAnsi="Arial"/>
        <w:color w:val="7F7F7F"/>
        <w:spacing w:val="60"/>
        <w:sz w:val="20"/>
        <w:szCs w:val="20"/>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D7A84" w14:textId="77777777" w:rsidR="00C64E9B" w:rsidRDefault="00C64E9B">
      <w:r>
        <w:separator/>
      </w:r>
    </w:p>
  </w:footnote>
  <w:footnote w:type="continuationSeparator" w:id="0">
    <w:p w14:paraId="48993284" w14:textId="77777777" w:rsidR="00C64E9B" w:rsidRDefault="00C64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8814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E98C5B38"/>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8B6C3FCA"/>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1B8C43EE"/>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04639E2"/>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42448044"/>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44A4BEA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82AEB6E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1122B71"/>
    <w:multiLevelType w:val="hybridMultilevel"/>
    <w:tmpl w:val="92D21376"/>
    <w:styleLink w:val="ImportedStyle40"/>
    <w:lvl w:ilvl="0" w:tplc="153279B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2C38C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E05AB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10DED6">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76E65A">
      <w:start w:val="1"/>
      <w:numFmt w:val="bullet"/>
      <w:lvlText w:val="•"/>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7E88F0">
      <w:start w:val="1"/>
      <w:numFmt w:val="bullet"/>
      <w:lvlText w:val="•"/>
      <w:lvlJc w:val="left"/>
      <w:pPr>
        <w:ind w:left="11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FC9334">
      <w:start w:val="1"/>
      <w:numFmt w:val="bullet"/>
      <w:lvlText w:val="•"/>
      <w:lvlJc w:val="left"/>
      <w:pPr>
        <w:ind w:left="13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B883C4">
      <w:start w:val="1"/>
      <w:numFmt w:val="bullet"/>
      <w:lvlText w:val="•"/>
      <w:lvlJc w:val="left"/>
      <w:pPr>
        <w:ind w:left="15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C82EEC">
      <w:start w:val="1"/>
      <w:numFmt w:val="bullet"/>
      <w:lvlText w:val="•"/>
      <w:lvlJc w:val="left"/>
      <w:pPr>
        <w:ind w:left="176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9A51EF7"/>
    <w:multiLevelType w:val="hybridMultilevel"/>
    <w:tmpl w:val="505AE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40C82"/>
    <w:multiLevelType w:val="hybridMultilevel"/>
    <w:tmpl w:val="1E8075B0"/>
    <w:styleLink w:val="ImportedStyle3"/>
    <w:lvl w:ilvl="0" w:tplc="5548FBFC">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5D67F2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5707AEC">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12FCA50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9F24BF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7863AD2">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F8B6FBC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70E9B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3BAB87A">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622563B"/>
    <w:multiLevelType w:val="hybridMultilevel"/>
    <w:tmpl w:val="C73845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69E571D"/>
    <w:multiLevelType w:val="hybridMultilevel"/>
    <w:tmpl w:val="8E06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2524A"/>
    <w:multiLevelType w:val="hybridMultilevel"/>
    <w:tmpl w:val="39886E7E"/>
    <w:styleLink w:val="ImportedStyle2"/>
    <w:lvl w:ilvl="0" w:tplc="6C7080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C415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1446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20FF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4078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2286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DE5A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F8B4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DE9A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7953826"/>
    <w:multiLevelType w:val="multilevel"/>
    <w:tmpl w:val="F894E5A2"/>
    <w:name w:val="AABI Alpha List"/>
    <w:styleLink w:val="AABIAlphaNumber"/>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1A0A7E"/>
    <w:multiLevelType w:val="hybridMultilevel"/>
    <w:tmpl w:val="EB9A104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523AE5"/>
    <w:multiLevelType w:val="hybridMultilevel"/>
    <w:tmpl w:val="3DF8C37A"/>
    <w:styleLink w:val="ImportedStyle14"/>
    <w:lvl w:ilvl="0" w:tplc="993C2210">
      <w:start w:val="1"/>
      <w:numFmt w:val="low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62C74E">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AA2EC6">
      <w:start w:val="1"/>
      <w:numFmt w:val="lowerRoman"/>
      <w:lvlText w:val="%3."/>
      <w:lvlJc w:val="left"/>
      <w:pPr>
        <w:ind w:left="324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0FA6DEA">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24937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346A7A">
      <w:start w:val="1"/>
      <w:numFmt w:val="lowerRoman"/>
      <w:lvlText w:val="%6."/>
      <w:lvlJc w:val="left"/>
      <w:pPr>
        <w:ind w:left="54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956ACE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74071E">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184DA4">
      <w:start w:val="1"/>
      <w:numFmt w:val="lowerRoman"/>
      <w:lvlText w:val="%9."/>
      <w:lvlJc w:val="left"/>
      <w:pPr>
        <w:ind w:left="75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EC5409"/>
    <w:multiLevelType w:val="multilevel"/>
    <w:tmpl w:val="542EC612"/>
    <w:name w:val="AABIAlphaList"/>
    <w:lvl w:ilvl="0">
      <w:start w:val="1"/>
      <w:numFmt w:val="lowerLetter"/>
      <w:pStyle w:val="AABIAlphaList"/>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1A018B"/>
    <w:multiLevelType w:val="multilevel"/>
    <w:tmpl w:val="D414B79C"/>
    <w:styleLink w:val="ImportedStyle1"/>
    <w:lvl w:ilvl="0">
      <w:start w:val="1"/>
      <w:numFmt w:val="decimal"/>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2355" w:hanging="55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5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6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3ED4F0C"/>
    <w:multiLevelType w:val="hybridMultilevel"/>
    <w:tmpl w:val="9A5C6320"/>
    <w:styleLink w:val="Numbered"/>
    <w:lvl w:ilvl="0" w:tplc="3F6467E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58A785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A3E2120">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254AEDA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4C40C4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AE655B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2CC370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54C9B4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002FF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2D7EDB"/>
    <w:multiLevelType w:val="multilevel"/>
    <w:tmpl w:val="0409001D"/>
    <w:name w:val="AABI Alpha 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146D67"/>
    <w:multiLevelType w:val="hybridMultilevel"/>
    <w:tmpl w:val="CBDEAA56"/>
    <w:styleLink w:val="ImportedStyle4"/>
    <w:lvl w:ilvl="0" w:tplc="299A6B2E">
      <w:start w:val="1"/>
      <w:numFmt w:val="lowerLetter"/>
      <w:lvlText w:val="%1."/>
      <w:lvlJc w:val="left"/>
      <w:pPr>
        <w:ind w:left="17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4039AA">
      <w:start w:val="1"/>
      <w:numFmt w:val="lowerLetter"/>
      <w:lvlText w:val="%2."/>
      <w:lvlJc w:val="left"/>
      <w:pPr>
        <w:ind w:left="2493"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2" w:tplc="C0ACF94E">
      <w:start w:val="1"/>
      <w:numFmt w:val="lowerRoman"/>
      <w:lvlText w:val="%3."/>
      <w:lvlJc w:val="left"/>
      <w:pPr>
        <w:ind w:left="321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3" w:tplc="DFC2CE08">
      <w:start w:val="1"/>
      <w:numFmt w:val="decimal"/>
      <w:lvlText w:val="%4."/>
      <w:lvlJc w:val="left"/>
      <w:pPr>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BB5E9326">
      <w:start w:val="1"/>
      <w:numFmt w:val="lowerLetter"/>
      <w:lvlText w:val="%5."/>
      <w:lvlJc w:val="left"/>
      <w:pPr>
        <w:ind w:left="46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D4689E">
      <w:start w:val="1"/>
      <w:numFmt w:val="lowerRoman"/>
      <w:lvlText w:val="%6."/>
      <w:lvlJc w:val="left"/>
      <w:pPr>
        <w:ind w:left="537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C9206">
      <w:start w:val="1"/>
      <w:numFmt w:val="decimal"/>
      <w:lvlText w:val="%7."/>
      <w:lvlJc w:val="left"/>
      <w:pPr>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7E144910">
      <w:start w:val="1"/>
      <w:numFmt w:val="lowerLetter"/>
      <w:lvlText w:val="%8."/>
      <w:lvlJc w:val="left"/>
      <w:pPr>
        <w:ind w:left="68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5138379A">
      <w:start w:val="1"/>
      <w:numFmt w:val="lowerRoman"/>
      <w:lvlText w:val="%9."/>
      <w:lvlJc w:val="left"/>
      <w:pPr>
        <w:ind w:left="7535" w:hanging="27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8A65AC5"/>
    <w:multiLevelType w:val="hybridMultilevel"/>
    <w:tmpl w:val="26B42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695898">
    <w:abstractNumId w:val="18"/>
  </w:num>
  <w:num w:numId="2" w16cid:durableId="1625886226">
    <w:abstractNumId w:val="13"/>
  </w:num>
  <w:num w:numId="3" w16cid:durableId="1130827640">
    <w:abstractNumId w:val="10"/>
  </w:num>
  <w:num w:numId="4" w16cid:durableId="1290668184">
    <w:abstractNumId w:val="21"/>
  </w:num>
  <w:num w:numId="5" w16cid:durableId="348455255">
    <w:abstractNumId w:val="16"/>
  </w:num>
  <w:num w:numId="6" w16cid:durableId="185411882">
    <w:abstractNumId w:val="8"/>
  </w:num>
  <w:num w:numId="7" w16cid:durableId="1595943429">
    <w:abstractNumId w:val="19"/>
  </w:num>
  <w:num w:numId="8" w16cid:durableId="1651592679">
    <w:abstractNumId w:val="7"/>
  </w:num>
  <w:num w:numId="9" w16cid:durableId="809054062">
    <w:abstractNumId w:val="5"/>
  </w:num>
  <w:num w:numId="10" w16cid:durableId="1987859558">
    <w:abstractNumId w:val="4"/>
  </w:num>
  <w:num w:numId="11" w16cid:durableId="1445802884">
    <w:abstractNumId w:val="3"/>
  </w:num>
  <w:num w:numId="12" w16cid:durableId="1603227241">
    <w:abstractNumId w:val="2"/>
  </w:num>
  <w:num w:numId="13" w16cid:durableId="995114532">
    <w:abstractNumId w:val="6"/>
  </w:num>
  <w:num w:numId="14" w16cid:durableId="1569069505">
    <w:abstractNumId w:val="1"/>
  </w:num>
  <w:num w:numId="15" w16cid:durableId="538279066">
    <w:abstractNumId w:val="0"/>
  </w:num>
  <w:num w:numId="16" w16cid:durableId="820387603">
    <w:abstractNumId w:val="14"/>
  </w:num>
  <w:num w:numId="17" w16cid:durableId="1216235017">
    <w:abstractNumId w:val="17"/>
  </w:num>
  <w:num w:numId="18" w16cid:durableId="17491860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0142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0632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600073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80881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1019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9957087">
    <w:abstractNumId w:val="12"/>
  </w:num>
  <w:num w:numId="25" w16cid:durableId="18160703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61708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73668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0818004">
    <w:abstractNumId w:val="22"/>
  </w:num>
  <w:num w:numId="29" w16cid:durableId="534392531">
    <w:abstractNumId w:val="9"/>
  </w:num>
  <w:num w:numId="30" w16cid:durableId="8308685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11297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78197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7845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84985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96144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74211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12805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48881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03540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72515339">
    <w:abstractNumId w:val="11"/>
  </w:num>
  <w:num w:numId="41" w16cid:durableId="1288510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659655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09422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033624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5154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06036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19592755">
    <w:abstractNumId w:val="15"/>
  </w:num>
  <w:num w:numId="48" w16cid:durableId="15641736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149365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5AAAB6-00D2-4374-B6FB-02E812346A46}"/>
    <w:docVar w:name="dgnword-eventsink" w:val="1522906260112"/>
  </w:docVars>
  <w:rsids>
    <w:rsidRoot w:val="009A7988"/>
    <w:rsid w:val="000047C2"/>
    <w:rsid w:val="00004C12"/>
    <w:rsid w:val="00007482"/>
    <w:rsid w:val="00007638"/>
    <w:rsid w:val="000134F5"/>
    <w:rsid w:val="000228E8"/>
    <w:rsid w:val="00035700"/>
    <w:rsid w:val="00036EDF"/>
    <w:rsid w:val="000412C6"/>
    <w:rsid w:val="000525EE"/>
    <w:rsid w:val="0007047F"/>
    <w:rsid w:val="00072A6A"/>
    <w:rsid w:val="0007640D"/>
    <w:rsid w:val="00094B6B"/>
    <w:rsid w:val="0009571D"/>
    <w:rsid w:val="000A79CA"/>
    <w:rsid w:val="000B0915"/>
    <w:rsid w:val="000B0FA9"/>
    <w:rsid w:val="000B3A88"/>
    <w:rsid w:val="000B406A"/>
    <w:rsid w:val="000C5880"/>
    <w:rsid w:val="000C6640"/>
    <w:rsid w:val="000C7678"/>
    <w:rsid w:val="000D06DF"/>
    <w:rsid w:val="000E3F5D"/>
    <w:rsid w:val="000E42E7"/>
    <w:rsid w:val="000E5B6E"/>
    <w:rsid w:val="000F03F3"/>
    <w:rsid w:val="000F29F5"/>
    <w:rsid w:val="001065E7"/>
    <w:rsid w:val="00121184"/>
    <w:rsid w:val="00123D26"/>
    <w:rsid w:val="00132C00"/>
    <w:rsid w:val="00132FAC"/>
    <w:rsid w:val="001579E4"/>
    <w:rsid w:val="0016022A"/>
    <w:rsid w:val="001660CF"/>
    <w:rsid w:val="0016639B"/>
    <w:rsid w:val="001770E8"/>
    <w:rsid w:val="001A094E"/>
    <w:rsid w:val="001A179A"/>
    <w:rsid w:val="001A3C33"/>
    <w:rsid w:val="001B0CEC"/>
    <w:rsid w:val="001B79D1"/>
    <w:rsid w:val="001C76C1"/>
    <w:rsid w:val="001D6448"/>
    <w:rsid w:val="001F0379"/>
    <w:rsid w:val="001F7F7D"/>
    <w:rsid w:val="00211385"/>
    <w:rsid w:val="00213EBB"/>
    <w:rsid w:val="002317BC"/>
    <w:rsid w:val="00237334"/>
    <w:rsid w:val="002412AF"/>
    <w:rsid w:val="002550EF"/>
    <w:rsid w:val="0025652A"/>
    <w:rsid w:val="002602D7"/>
    <w:rsid w:val="00271E95"/>
    <w:rsid w:val="00273D38"/>
    <w:rsid w:val="00282288"/>
    <w:rsid w:val="00285746"/>
    <w:rsid w:val="002879F0"/>
    <w:rsid w:val="00291CD8"/>
    <w:rsid w:val="002A74C1"/>
    <w:rsid w:val="002C41D1"/>
    <w:rsid w:val="002D3DD2"/>
    <w:rsid w:val="002E135D"/>
    <w:rsid w:val="002E410D"/>
    <w:rsid w:val="002E7847"/>
    <w:rsid w:val="002F3ED7"/>
    <w:rsid w:val="00303BD2"/>
    <w:rsid w:val="00305BDF"/>
    <w:rsid w:val="003507E9"/>
    <w:rsid w:val="00357EAC"/>
    <w:rsid w:val="00361C55"/>
    <w:rsid w:val="00362591"/>
    <w:rsid w:val="00375F96"/>
    <w:rsid w:val="00385086"/>
    <w:rsid w:val="00395B78"/>
    <w:rsid w:val="003964E4"/>
    <w:rsid w:val="003A6A5C"/>
    <w:rsid w:val="003B76B8"/>
    <w:rsid w:val="003B7A3E"/>
    <w:rsid w:val="003C4775"/>
    <w:rsid w:val="003C5DD9"/>
    <w:rsid w:val="003D3B4F"/>
    <w:rsid w:val="003D3CA8"/>
    <w:rsid w:val="003E39B2"/>
    <w:rsid w:val="003E4C0E"/>
    <w:rsid w:val="003F55B7"/>
    <w:rsid w:val="00411513"/>
    <w:rsid w:val="00413B91"/>
    <w:rsid w:val="004154C9"/>
    <w:rsid w:val="004218DA"/>
    <w:rsid w:val="00427C25"/>
    <w:rsid w:val="00447D5C"/>
    <w:rsid w:val="004504FD"/>
    <w:rsid w:val="0048013F"/>
    <w:rsid w:val="00480BC8"/>
    <w:rsid w:val="00480D00"/>
    <w:rsid w:val="00482901"/>
    <w:rsid w:val="0048423E"/>
    <w:rsid w:val="004A19D3"/>
    <w:rsid w:val="004B5153"/>
    <w:rsid w:val="004C7382"/>
    <w:rsid w:val="004D1272"/>
    <w:rsid w:val="004D3482"/>
    <w:rsid w:val="004D54DC"/>
    <w:rsid w:val="004E0558"/>
    <w:rsid w:val="004E244C"/>
    <w:rsid w:val="004E3CFF"/>
    <w:rsid w:val="004E40F8"/>
    <w:rsid w:val="004E7C52"/>
    <w:rsid w:val="004F5EE1"/>
    <w:rsid w:val="004F6475"/>
    <w:rsid w:val="005151EA"/>
    <w:rsid w:val="00517989"/>
    <w:rsid w:val="00530068"/>
    <w:rsid w:val="005577D4"/>
    <w:rsid w:val="00575AD0"/>
    <w:rsid w:val="00581EFA"/>
    <w:rsid w:val="00581F94"/>
    <w:rsid w:val="005859FF"/>
    <w:rsid w:val="005A77DC"/>
    <w:rsid w:val="005C730E"/>
    <w:rsid w:val="005D1B3E"/>
    <w:rsid w:val="005E30D5"/>
    <w:rsid w:val="005F2AFD"/>
    <w:rsid w:val="005F406D"/>
    <w:rsid w:val="005F4428"/>
    <w:rsid w:val="005F538D"/>
    <w:rsid w:val="00601E3C"/>
    <w:rsid w:val="00606593"/>
    <w:rsid w:val="00622C06"/>
    <w:rsid w:val="006231C9"/>
    <w:rsid w:val="00624D89"/>
    <w:rsid w:val="00633986"/>
    <w:rsid w:val="00634D62"/>
    <w:rsid w:val="00643BC3"/>
    <w:rsid w:val="00647F93"/>
    <w:rsid w:val="0065091F"/>
    <w:rsid w:val="00656270"/>
    <w:rsid w:val="00656406"/>
    <w:rsid w:val="00662AE7"/>
    <w:rsid w:val="0066460A"/>
    <w:rsid w:val="00670FEC"/>
    <w:rsid w:val="0067647E"/>
    <w:rsid w:val="006A272F"/>
    <w:rsid w:val="006B5A84"/>
    <w:rsid w:val="006C1193"/>
    <w:rsid w:val="006E304A"/>
    <w:rsid w:val="006F010E"/>
    <w:rsid w:val="00700678"/>
    <w:rsid w:val="007011EC"/>
    <w:rsid w:val="0071470C"/>
    <w:rsid w:val="007240C6"/>
    <w:rsid w:val="0073178A"/>
    <w:rsid w:val="00734EA0"/>
    <w:rsid w:val="00746889"/>
    <w:rsid w:val="00753B22"/>
    <w:rsid w:val="0075570A"/>
    <w:rsid w:val="007916E4"/>
    <w:rsid w:val="00797ABB"/>
    <w:rsid w:val="007A1285"/>
    <w:rsid w:val="007A23A1"/>
    <w:rsid w:val="007A465E"/>
    <w:rsid w:val="007B2561"/>
    <w:rsid w:val="007B3CD6"/>
    <w:rsid w:val="007B7B3E"/>
    <w:rsid w:val="007C22A0"/>
    <w:rsid w:val="007C3777"/>
    <w:rsid w:val="007F29CF"/>
    <w:rsid w:val="007F7248"/>
    <w:rsid w:val="00813D40"/>
    <w:rsid w:val="008257B1"/>
    <w:rsid w:val="00833339"/>
    <w:rsid w:val="00837788"/>
    <w:rsid w:val="00846033"/>
    <w:rsid w:val="00853A30"/>
    <w:rsid w:val="008551C1"/>
    <w:rsid w:val="00866AA5"/>
    <w:rsid w:val="00884067"/>
    <w:rsid w:val="00890349"/>
    <w:rsid w:val="00895746"/>
    <w:rsid w:val="008B6B37"/>
    <w:rsid w:val="008D1524"/>
    <w:rsid w:val="008D27CB"/>
    <w:rsid w:val="008D2876"/>
    <w:rsid w:val="008D640F"/>
    <w:rsid w:val="008E0993"/>
    <w:rsid w:val="008E4A48"/>
    <w:rsid w:val="008E61CF"/>
    <w:rsid w:val="00902AD4"/>
    <w:rsid w:val="0090347B"/>
    <w:rsid w:val="00905C8D"/>
    <w:rsid w:val="00911823"/>
    <w:rsid w:val="00923E24"/>
    <w:rsid w:val="00927AFA"/>
    <w:rsid w:val="00935F4E"/>
    <w:rsid w:val="00936A8F"/>
    <w:rsid w:val="0094450D"/>
    <w:rsid w:val="0095166B"/>
    <w:rsid w:val="009542BE"/>
    <w:rsid w:val="00957434"/>
    <w:rsid w:val="009663C5"/>
    <w:rsid w:val="009772D1"/>
    <w:rsid w:val="00994845"/>
    <w:rsid w:val="009A28CB"/>
    <w:rsid w:val="009A4948"/>
    <w:rsid w:val="009A7988"/>
    <w:rsid w:val="009C03A7"/>
    <w:rsid w:val="009C1781"/>
    <w:rsid w:val="009C55B1"/>
    <w:rsid w:val="009D1C73"/>
    <w:rsid w:val="009D3FE4"/>
    <w:rsid w:val="009E6309"/>
    <w:rsid w:val="009F1345"/>
    <w:rsid w:val="009F5AED"/>
    <w:rsid w:val="00A014A6"/>
    <w:rsid w:val="00A049D2"/>
    <w:rsid w:val="00A61562"/>
    <w:rsid w:val="00A64912"/>
    <w:rsid w:val="00A86A1C"/>
    <w:rsid w:val="00A925FC"/>
    <w:rsid w:val="00AA10BB"/>
    <w:rsid w:val="00AC430D"/>
    <w:rsid w:val="00AD0BE4"/>
    <w:rsid w:val="00AD4415"/>
    <w:rsid w:val="00AE702F"/>
    <w:rsid w:val="00AF332E"/>
    <w:rsid w:val="00AF663C"/>
    <w:rsid w:val="00B10B0D"/>
    <w:rsid w:val="00B15D33"/>
    <w:rsid w:val="00B2203A"/>
    <w:rsid w:val="00B22F68"/>
    <w:rsid w:val="00B35593"/>
    <w:rsid w:val="00B44218"/>
    <w:rsid w:val="00B46DC5"/>
    <w:rsid w:val="00B5020A"/>
    <w:rsid w:val="00B53FE2"/>
    <w:rsid w:val="00B64BBB"/>
    <w:rsid w:val="00B657BB"/>
    <w:rsid w:val="00B77589"/>
    <w:rsid w:val="00B81E14"/>
    <w:rsid w:val="00B90813"/>
    <w:rsid w:val="00B92099"/>
    <w:rsid w:val="00BB4FDA"/>
    <w:rsid w:val="00BB5131"/>
    <w:rsid w:val="00BD1309"/>
    <w:rsid w:val="00BD247B"/>
    <w:rsid w:val="00BD58BE"/>
    <w:rsid w:val="00BD61A5"/>
    <w:rsid w:val="00BE2115"/>
    <w:rsid w:val="00BF32A0"/>
    <w:rsid w:val="00BF66D0"/>
    <w:rsid w:val="00C10D66"/>
    <w:rsid w:val="00C179DE"/>
    <w:rsid w:val="00C217F6"/>
    <w:rsid w:val="00C24381"/>
    <w:rsid w:val="00C310CD"/>
    <w:rsid w:val="00C31257"/>
    <w:rsid w:val="00C3425A"/>
    <w:rsid w:val="00C42B16"/>
    <w:rsid w:val="00C5073C"/>
    <w:rsid w:val="00C5573E"/>
    <w:rsid w:val="00C64E9B"/>
    <w:rsid w:val="00C749E3"/>
    <w:rsid w:val="00C861C7"/>
    <w:rsid w:val="00C8754C"/>
    <w:rsid w:val="00C91393"/>
    <w:rsid w:val="00CA69D1"/>
    <w:rsid w:val="00CC06E0"/>
    <w:rsid w:val="00CC36DE"/>
    <w:rsid w:val="00CD4915"/>
    <w:rsid w:val="00CE354C"/>
    <w:rsid w:val="00CE7AA1"/>
    <w:rsid w:val="00CF235E"/>
    <w:rsid w:val="00CF2A94"/>
    <w:rsid w:val="00D00960"/>
    <w:rsid w:val="00D12F8F"/>
    <w:rsid w:val="00D64482"/>
    <w:rsid w:val="00D75E1E"/>
    <w:rsid w:val="00D76D99"/>
    <w:rsid w:val="00D84878"/>
    <w:rsid w:val="00D857AE"/>
    <w:rsid w:val="00D864E0"/>
    <w:rsid w:val="00D93B16"/>
    <w:rsid w:val="00D96218"/>
    <w:rsid w:val="00D97315"/>
    <w:rsid w:val="00DA346A"/>
    <w:rsid w:val="00DA6A29"/>
    <w:rsid w:val="00DA78FF"/>
    <w:rsid w:val="00DB365C"/>
    <w:rsid w:val="00DB39D9"/>
    <w:rsid w:val="00DB550A"/>
    <w:rsid w:val="00DC2C2E"/>
    <w:rsid w:val="00DC7A37"/>
    <w:rsid w:val="00DD6FD0"/>
    <w:rsid w:val="00DD78D1"/>
    <w:rsid w:val="00DE65BE"/>
    <w:rsid w:val="00DF127E"/>
    <w:rsid w:val="00E03326"/>
    <w:rsid w:val="00E064A9"/>
    <w:rsid w:val="00E065C5"/>
    <w:rsid w:val="00E145F1"/>
    <w:rsid w:val="00E15A6F"/>
    <w:rsid w:val="00E51A67"/>
    <w:rsid w:val="00E67114"/>
    <w:rsid w:val="00E67C34"/>
    <w:rsid w:val="00E71CB9"/>
    <w:rsid w:val="00E723CC"/>
    <w:rsid w:val="00E83F01"/>
    <w:rsid w:val="00E86FEC"/>
    <w:rsid w:val="00E9757F"/>
    <w:rsid w:val="00EA6D71"/>
    <w:rsid w:val="00EC02F9"/>
    <w:rsid w:val="00EC57F7"/>
    <w:rsid w:val="00EC647C"/>
    <w:rsid w:val="00ED5D59"/>
    <w:rsid w:val="00ED62ED"/>
    <w:rsid w:val="00ED7F6E"/>
    <w:rsid w:val="00EE2CC4"/>
    <w:rsid w:val="00EE4B9D"/>
    <w:rsid w:val="00EF5E41"/>
    <w:rsid w:val="00F0596F"/>
    <w:rsid w:val="00F07A77"/>
    <w:rsid w:val="00F1272E"/>
    <w:rsid w:val="00F14F78"/>
    <w:rsid w:val="00F21305"/>
    <w:rsid w:val="00F27B35"/>
    <w:rsid w:val="00F27C43"/>
    <w:rsid w:val="00F34B6B"/>
    <w:rsid w:val="00F45942"/>
    <w:rsid w:val="00F756D6"/>
    <w:rsid w:val="00F81DF3"/>
    <w:rsid w:val="00F83739"/>
    <w:rsid w:val="00F95408"/>
    <w:rsid w:val="00FA6B7A"/>
    <w:rsid w:val="00FB31DA"/>
    <w:rsid w:val="00FC68EE"/>
    <w:rsid w:val="00FD2FD8"/>
    <w:rsid w:val="00FD4FC1"/>
    <w:rsid w:val="00FE375B"/>
    <w:rsid w:val="00FE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5A71"/>
  <w15:docId w15:val="{E09F621D-82F0-442A-A554-1D0B7632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37"/>
  </w:style>
  <w:style w:type="paragraph" w:styleId="Heading1">
    <w:name w:val="heading 1"/>
    <w:basedOn w:val="Normal"/>
    <w:next w:val="Normal"/>
    <w:link w:val="Heading1Char"/>
    <w:uiPriority w:val="9"/>
    <w:qFormat/>
    <w:rsid w:val="006F010E"/>
    <w:pPr>
      <w:keepNext/>
      <w:keepLines/>
      <w:spacing w:before="240" w:after="120"/>
      <w:outlineLvl w:val="0"/>
    </w:pPr>
    <w:rPr>
      <w:rFonts w:ascii="Arial" w:eastAsiaTheme="majorEastAsia" w:hAnsi="Arial" w:cstheme="majorBidi"/>
      <w:b/>
      <w:color w:val="FF0000"/>
      <w:sz w:val="28"/>
      <w:szCs w:val="32"/>
    </w:rPr>
  </w:style>
  <w:style w:type="paragraph" w:styleId="Heading2">
    <w:name w:val="heading 2"/>
    <w:next w:val="BodyA"/>
    <w:link w:val="Heading2Char"/>
    <w:uiPriority w:val="9"/>
    <w:unhideWhenUsed/>
    <w:qFormat/>
    <w:rsid w:val="00F21305"/>
    <w:pPr>
      <w:keepNext/>
      <w:keepLines/>
      <w:spacing w:before="120" w:after="120"/>
      <w:ind w:left="360"/>
      <w:outlineLvl w:val="1"/>
    </w:pPr>
    <w:rPr>
      <w:rFonts w:ascii="Arial" w:hAnsi="Arial" w:cs="Arial Unicode MS"/>
      <w:b/>
      <w:bCs/>
      <w:color w:val="262626" w:themeColor="text1" w:themeTint="D9"/>
      <w:szCs w:val="32"/>
      <w:u w:color="000000"/>
    </w:rPr>
  </w:style>
  <w:style w:type="paragraph" w:styleId="Heading3">
    <w:name w:val="heading 3"/>
    <w:basedOn w:val="Normal"/>
    <w:next w:val="Normal"/>
    <w:link w:val="Heading3Char"/>
    <w:uiPriority w:val="9"/>
    <w:unhideWhenUsed/>
    <w:qFormat/>
    <w:rsid w:val="00F21305"/>
    <w:pPr>
      <w:keepNext/>
      <w:keepLines/>
      <w:spacing w:before="120"/>
      <w:ind w:left="360"/>
      <w:outlineLvl w:val="2"/>
    </w:pPr>
    <w:rPr>
      <w:rFonts w:ascii="Arial" w:eastAsiaTheme="majorEastAsia" w:hAnsi="Arial" w:cstheme="majorBidi"/>
      <w:color w:val="00507F"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Footer">
    <w:name w:val="footer"/>
    <w:pPr>
      <w:tabs>
        <w:tab w:val="center" w:pos="4680"/>
        <w:tab w:val="right" w:pos="9360"/>
      </w:tabs>
    </w:pPr>
    <w:rPr>
      <w:rFonts w:cs="Arial Unicode MS"/>
      <w:color w:val="000000"/>
      <w:u w:color="000000"/>
    </w:rPr>
  </w:style>
  <w:style w:type="paragraph" w:customStyle="1" w:styleId="DefaultText">
    <w:name w:val="Default Text"/>
    <w:rPr>
      <w:rFonts w:cs="Arial Unicode MS"/>
      <w:color w:val="000000"/>
      <w:u w:color="000000"/>
    </w:rPr>
  </w:style>
  <w:style w:type="paragraph" w:customStyle="1" w:styleId="Body">
    <w:name w:val="Body"/>
    <w:rPr>
      <w:rFonts w:cs="Arial Unicode MS"/>
      <w:color w:val="000000"/>
      <w:u w:color="000000"/>
    </w:rPr>
  </w:style>
  <w:style w:type="numbering" w:customStyle="1" w:styleId="ImportedStyle1">
    <w:name w:val="Imported Style 1"/>
    <w:pPr>
      <w:numPr>
        <w:numId w:val="1"/>
      </w:numPr>
    </w:pPr>
  </w:style>
  <w:style w:type="paragraph" w:customStyle="1" w:styleId="Heading">
    <w:name w:val="Heading"/>
    <w:next w:val="BodyA"/>
    <w:pPr>
      <w:keepNext/>
      <w:outlineLvl w:val="0"/>
    </w:pPr>
    <w:rPr>
      <w:rFonts w:ascii="Helvetica Neue" w:hAnsi="Helvetica Neue" w:cs="Arial Unicode MS"/>
      <w:b/>
      <w:bCs/>
      <w:color w:val="000000"/>
      <w:sz w:val="36"/>
      <w:szCs w:val="36"/>
      <w:u w:color="000000"/>
    </w:rPr>
  </w:style>
  <w:style w:type="paragraph" w:customStyle="1" w:styleId="BodyA">
    <w:name w:val="Body A"/>
    <w:rPr>
      <w:rFonts w:ascii="Helvetica Neue" w:hAnsi="Helvetica Neue" w:cs="Arial Unicode MS"/>
      <w:color w:val="000000"/>
      <w:sz w:val="22"/>
      <w:szCs w:val="22"/>
      <w:u w:color="000000"/>
    </w:rPr>
  </w:style>
  <w:style w:type="paragraph" w:styleId="ListParagraph">
    <w:name w:val="List Paragraph"/>
    <w:uiPriority w:val="34"/>
    <w:qFormat/>
    <w:pPr>
      <w:ind w:left="720"/>
    </w:pPr>
    <w:rPr>
      <w:rFonts w:cs="Arial Unicode MS"/>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BodyTextIndent">
    <w:name w:val="Body Text Indent"/>
    <w:link w:val="BodyTextIndentChar"/>
    <w:pPr>
      <w:ind w:left="720"/>
    </w:pPr>
    <w:rPr>
      <w:rFonts w:eastAsia="Times New Roman"/>
      <w:color w:val="000000"/>
      <w:sz w:val="22"/>
      <w:szCs w:val="22"/>
      <w:u w:color="000000"/>
    </w:rPr>
  </w:style>
  <w:style w:type="numbering" w:customStyle="1" w:styleId="ImportedStyle4">
    <w:name w:val="Imported Style 4"/>
    <w:pPr>
      <w:numPr>
        <w:numId w:val="4"/>
      </w:numPr>
    </w:p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14">
    <w:name w:val="Imported Style 14"/>
    <w:pPr>
      <w:numPr>
        <w:numId w:val="5"/>
      </w:numPr>
    </w:pPr>
  </w:style>
  <w:style w:type="paragraph" w:styleId="Subtitle">
    <w:name w:val="Subtitle"/>
    <w:next w:val="BodyA"/>
    <w:link w:val="SubtitleChar"/>
    <w:uiPriority w:val="11"/>
    <w:qFormat/>
    <w:pPr>
      <w:keepNext/>
    </w:pPr>
    <w:rPr>
      <w:rFonts w:ascii="Helvetica Neue" w:eastAsia="Helvetica Neue" w:hAnsi="Helvetica Neue" w:cs="Helvetica Neue"/>
      <w:color w:val="000000"/>
      <w:sz w:val="40"/>
      <w:szCs w:val="40"/>
      <w:u w:color="000000"/>
    </w:rPr>
  </w:style>
  <w:style w:type="numbering" w:customStyle="1" w:styleId="ImportedStyle40">
    <w:name w:val="Imported Style 4.0"/>
    <w:pPr>
      <w:numPr>
        <w:numId w:val="6"/>
      </w:numPr>
    </w:pPr>
  </w:style>
  <w:style w:type="paragraph" w:styleId="BalloonText">
    <w:name w:val="Balloon Text"/>
    <w:basedOn w:val="Normal"/>
    <w:link w:val="BalloonTextChar"/>
    <w:uiPriority w:val="99"/>
    <w:semiHidden/>
    <w:unhideWhenUsed/>
    <w:rsid w:val="00B22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3A"/>
    <w:rPr>
      <w:rFonts w:ascii="Segoe UI" w:hAnsi="Segoe UI" w:cs="Segoe UI"/>
      <w:sz w:val="18"/>
      <w:szCs w:val="18"/>
    </w:rPr>
  </w:style>
  <w:style w:type="numbering" w:customStyle="1" w:styleId="Numbered">
    <w:name w:val="Numbered"/>
    <w:rsid w:val="00B2203A"/>
    <w:pPr>
      <w:numPr>
        <w:numId w:val="7"/>
      </w:numPr>
    </w:pPr>
  </w:style>
  <w:style w:type="character" w:customStyle="1" w:styleId="InitialStyle">
    <w:name w:val="InitialStyle"/>
    <w:rsid w:val="00B2203A"/>
    <w:rPr>
      <w:rFonts w:ascii="Times New Roman" w:hAnsi="Times New Roman"/>
      <w:color w:val="auto"/>
      <w:spacing w:val="0"/>
      <w:sz w:val="24"/>
    </w:rPr>
  </w:style>
  <w:style w:type="character" w:customStyle="1" w:styleId="BodyTextIndentChar">
    <w:name w:val="Body Text Indent Char"/>
    <w:basedOn w:val="DefaultParagraphFont"/>
    <w:link w:val="BodyTextIndent"/>
    <w:rsid w:val="00E064A9"/>
    <w:rPr>
      <w:rFonts w:eastAsia="Times New Roman"/>
      <w:color w:val="000000"/>
      <w:sz w:val="22"/>
      <w:szCs w:val="22"/>
      <w:u w:color="000000"/>
    </w:rPr>
  </w:style>
  <w:style w:type="paragraph" w:styleId="Revision">
    <w:name w:val="Revision"/>
    <w:hidden/>
    <w:uiPriority w:val="99"/>
    <w:semiHidden/>
    <w:rsid w:val="002E7847"/>
    <w:pPr>
      <w:pBdr>
        <w:top w:val="none" w:sz="0" w:space="0" w:color="auto"/>
        <w:left w:val="none" w:sz="0" w:space="0" w:color="auto"/>
        <w:bottom w:val="none" w:sz="0" w:space="0" w:color="auto"/>
        <w:right w:val="none" w:sz="0" w:space="0" w:color="auto"/>
        <w:between w:val="none" w:sz="0" w:space="0" w:color="auto"/>
        <w:bar w:val="none" w:sz="0" w:color="auto"/>
      </w:pBdr>
    </w:pPr>
  </w:style>
  <w:style w:type="character" w:styleId="PlaceholderText">
    <w:name w:val="Placeholder Text"/>
    <w:basedOn w:val="DefaultParagraphFont"/>
    <w:uiPriority w:val="99"/>
    <w:semiHidden/>
    <w:rsid w:val="00B15D33"/>
    <w:rPr>
      <w:color w:val="808080"/>
    </w:rPr>
  </w:style>
  <w:style w:type="character" w:customStyle="1" w:styleId="Heading1Char">
    <w:name w:val="Heading 1 Char"/>
    <w:basedOn w:val="DefaultParagraphFont"/>
    <w:link w:val="Heading1"/>
    <w:uiPriority w:val="9"/>
    <w:rsid w:val="006F010E"/>
    <w:rPr>
      <w:rFonts w:ascii="Arial" w:eastAsiaTheme="majorEastAsia" w:hAnsi="Arial" w:cstheme="majorBidi"/>
      <w:b/>
      <w:color w:val="FF0000"/>
      <w:sz w:val="28"/>
      <w:szCs w:val="32"/>
    </w:rPr>
  </w:style>
  <w:style w:type="character" w:customStyle="1" w:styleId="Heading3Char">
    <w:name w:val="Heading 3 Char"/>
    <w:basedOn w:val="DefaultParagraphFont"/>
    <w:link w:val="Heading3"/>
    <w:uiPriority w:val="9"/>
    <w:rsid w:val="00F21305"/>
    <w:rPr>
      <w:rFonts w:ascii="Arial" w:eastAsiaTheme="majorEastAsia" w:hAnsi="Arial" w:cstheme="majorBidi"/>
      <w:color w:val="00507F" w:themeColor="accent1" w:themeShade="7F"/>
      <w:sz w:val="24"/>
      <w:szCs w:val="24"/>
      <w:u w:val="single"/>
    </w:rPr>
  </w:style>
  <w:style w:type="paragraph" w:styleId="ListBullet2">
    <w:name w:val="List Bullet 2"/>
    <w:basedOn w:val="Normal"/>
    <w:uiPriority w:val="99"/>
    <w:unhideWhenUsed/>
    <w:rsid w:val="00123D26"/>
    <w:pPr>
      <w:numPr>
        <w:numId w:val="9"/>
      </w:numPr>
      <w:contextualSpacing/>
    </w:pPr>
  </w:style>
  <w:style w:type="paragraph" w:styleId="ListBullet3">
    <w:name w:val="List Bullet 3"/>
    <w:basedOn w:val="Normal"/>
    <w:uiPriority w:val="99"/>
    <w:unhideWhenUsed/>
    <w:rsid w:val="00123D26"/>
    <w:pPr>
      <w:numPr>
        <w:numId w:val="10"/>
      </w:numPr>
      <w:contextualSpacing/>
    </w:pPr>
  </w:style>
  <w:style w:type="paragraph" w:styleId="ListBullet4">
    <w:name w:val="List Bullet 4"/>
    <w:basedOn w:val="Normal"/>
    <w:uiPriority w:val="99"/>
    <w:unhideWhenUsed/>
    <w:rsid w:val="00123D26"/>
    <w:pPr>
      <w:numPr>
        <w:numId w:val="11"/>
      </w:numPr>
      <w:contextualSpacing/>
    </w:pPr>
  </w:style>
  <w:style w:type="paragraph" w:styleId="ListBullet5">
    <w:name w:val="List Bullet 5"/>
    <w:basedOn w:val="Normal"/>
    <w:uiPriority w:val="99"/>
    <w:unhideWhenUsed/>
    <w:rsid w:val="00123D26"/>
    <w:pPr>
      <w:numPr>
        <w:numId w:val="12"/>
      </w:numPr>
      <w:contextualSpacing/>
    </w:pPr>
  </w:style>
  <w:style w:type="paragraph" w:styleId="ListBullet">
    <w:name w:val="List Bullet"/>
    <w:basedOn w:val="Normal"/>
    <w:uiPriority w:val="99"/>
    <w:unhideWhenUsed/>
    <w:rsid w:val="00123D26"/>
    <w:pPr>
      <w:numPr>
        <w:numId w:val="8"/>
      </w:numPr>
      <w:contextualSpacing/>
    </w:pPr>
  </w:style>
  <w:style w:type="paragraph" w:styleId="List">
    <w:name w:val="List"/>
    <w:basedOn w:val="Normal"/>
    <w:uiPriority w:val="99"/>
    <w:unhideWhenUsed/>
    <w:rsid w:val="00123D26"/>
    <w:pPr>
      <w:ind w:left="360" w:hanging="360"/>
      <w:contextualSpacing/>
    </w:pPr>
  </w:style>
  <w:style w:type="paragraph" w:styleId="List2">
    <w:name w:val="List 2"/>
    <w:basedOn w:val="Normal"/>
    <w:uiPriority w:val="99"/>
    <w:unhideWhenUsed/>
    <w:rsid w:val="00123D26"/>
    <w:pPr>
      <w:ind w:left="720" w:hanging="360"/>
      <w:contextualSpacing/>
    </w:pPr>
  </w:style>
  <w:style w:type="paragraph" w:styleId="List3">
    <w:name w:val="List 3"/>
    <w:basedOn w:val="Normal"/>
    <w:uiPriority w:val="99"/>
    <w:unhideWhenUsed/>
    <w:rsid w:val="00123D26"/>
    <w:pPr>
      <w:ind w:left="1080" w:hanging="360"/>
      <w:contextualSpacing/>
    </w:pPr>
  </w:style>
  <w:style w:type="paragraph" w:styleId="List4">
    <w:name w:val="List 4"/>
    <w:basedOn w:val="Normal"/>
    <w:uiPriority w:val="99"/>
    <w:unhideWhenUsed/>
    <w:rsid w:val="00123D26"/>
    <w:pPr>
      <w:ind w:left="1440" w:hanging="360"/>
      <w:contextualSpacing/>
    </w:pPr>
  </w:style>
  <w:style w:type="paragraph" w:styleId="List5">
    <w:name w:val="List 5"/>
    <w:basedOn w:val="Normal"/>
    <w:uiPriority w:val="99"/>
    <w:unhideWhenUsed/>
    <w:rsid w:val="00123D26"/>
    <w:pPr>
      <w:ind w:left="1800" w:hanging="360"/>
      <w:contextualSpacing/>
    </w:pPr>
  </w:style>
  <w:style w:type="character" w:styleId="LineNumber">
    <w:name w:val="line number"/>
    <w:basedOn w:val="DefaultParagraphFont"/>
    <w:uiPriority w:val="99"/>
    <w:unhideWhenUsed/>
    <w:rsid w:val="00123D26"/>
  </w:style>
  <w:style w:type="paragraph" w:styleId="ListNumber">
    <w:name w:val="List Number"/>
    <w:basedOn w:val="Normal"/>
    <w:uiPriority w:val="99"/>
    <w:unhideWhenUsed/>
    <w:rsid w:val="00123D26"/>
    <w:pPr>
      <w:numPr>
        <w:numId w:val="13"/>
      </w:numPr>
      <w:contextualSpacing/>
    </w:pPr>
  </w:style>
  <w:style w:type="paragraph" w:styleId="ListNumber2">
    <w:name w:val="List Number 2"/>
    <w:basedOn w:val="Normal"/>
    <w:uiPriority w:val="99"/>
    <w:unhideWhenUsed/>
    <w:rsid w:val="00123D26"/>
    <w:pPr>
      <w:numPr>
        <w:numId w:val="14"/>
      </w:numPr>
      <w:contextualSpacing/>
    </w:pPr>
  </w:style>
  <w:style w:type="paragraph" w:styleId="ListNumber3">
    <w:name w:val="List Number 3"/>
    <w:basedOn w:val="Normal"/>
    <w:uiPriority w:val="99"/>
    <w:unhideWhenUsed/>
    <w:rsid w:val="00123D26"/>
    <w:pPr>
      <w:numPr>
        <w:numId w:val="15"/>
      </w:numPr>
      <w:contextualSpacing/>
    </w:pPr>
  </w:style>
  <w:style w:type="paragraph" w:customStyle="1" w:styleId="AABIAlphaList">
    <w:name w:val="AABI Alpha List"/>
    <w:next w:val="AABIAlphaAnswer"/>
    <w:qFormat/>
    <w:rsid w:val="00DD6FD0"/>
    <w:pPr>
      <w:keepNext/>
      <w:numPr>
        <w:numId w:val="17"/>
      </w:numPr>
    </w:pPr>
  </w:style>
  <w:style w:type="paragraph" w:customStyle="1" w:styleId="AABIAlphaAnswer">
    <w:name w:val="AABI Alpha Answer"/>
    <w:next w:val="AABIAlphaList"/>
    <w:qFormat/>
    <w:rsid w:val="00624D89"/>
    <w:pPr>
      <w:spacing w:after="240"/>
      <w:ind w:left="720"/>
    </w:pPr>
    <w:rPr>
      <w:rFonts w:ascii="Calibri" w:hAnsi="Calibri"/>
      <w:sz w:val="22"/>
    </w:rPr>
  </w:style>
  <w:style w:type="numbering" w:customStyle="1" w:styleId="AABIAlphaNumber">
    <w:name w:val="AABI Alpha Number"/>
    <w:uiPriority w:val="99"/>
    <w:rsid w:val="00480D00"/>
    <w:pPr>
      <w:numPr>
        <w:numId w:val="16"/>
      </w:numPr>
    </w:pPr>
  </w:style>
  <w:style w:type="paragraph" w:styleId="NoSpacing">
    <w:name w:val="No Spacing"/>
    <w:link w:val="NoSpacingChar"/>
    <w:uiPriority w:val="1"/>
    <w:qFormat/>
    <w:rsid w:val="00EA6D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EA6D71"/>
    <w:rPr>
      <w:rFonts w:asciiTheme="minorHAnsi" w:eastAsiaTheme="minorEastAsia" w:hAnsiTheme="minorHAnsi" w:cstheme="minorBidi"/>
      <w:sz w:val="22"/>
      <w:szCs w:val="22"/>
      <w:bdr w:val="none" w:sz="0" w:space="0" w:color="auto"/>
    </w:rPr>
  </w:style>
  <w:style w:type="character" w:customStyle="1" w:styleId="SubtitleChar">
    <w:name w:val="Subtitle Char"/>
    <w:basedOn w:val="DefaultParagraphFont"/>
    <w:link w:val="Subtitle"/>
    <w:uiPriority w:val="11"/>
    <w:rsid w:val="004218DA"/>
    <w:rPr>
      <w:rFonts w:ascii="Helvetica Neue" w:eastAsia="Helvetica Neue" w:hAnsi="Helvetica Neue" w:cs="Helvetica Neue"/>
      <w:color w:val="000000"/>
      <w:sz w:val="40"/>
      <w:szCs w:val="40"/>
      <w:u w:color="000000"/>
    </w:rPr>
  </w:style>
  <w:style w:type="paragraph" w:styleId="Header">
    <w:name w:val="header"/>
    <w:basedOn w:val="Normal"/>
    <w:link w:val="HeaderChar"/>
    <w:uiPriority w:val="99"/>
    <w:unhideWhenUsed/>
    <w:rsid w:val="00DE65BE"/>
    <w:pPr>
      <w:tabs>
        <w:tab w:val="center" w:pos="4680"/>
        <w:tab w:val="right" w:pos="9360"/>
      </w:tabs>
    </w:pPr>
  </w:style>
  <w:style w:type="character" w:customStyle="1" w:styleId="HeaderChar">
    <w:name w:val="Header Char"/>
    <w:basedOn w:val="DefaultParagraphFont"/>
    <w:link w:val="Header"/>
    <w:uiPriority w:val="99"/>
    <w:rsid w:val="00DE65BE"/>
  </w:style>
  <w:style w:type="character" w:customStyle="1" w:styleId="Heading2Char">
    <w:name w:val="Heading 2 Char"/>
    <w:basedOn w:val="DefaultParagraphFont"/>
    <w:link w:val="Heading2"/>
    <w:uiPriority w:val="9"/>
    <w:rsid w:val="00E15A6F"/>
    <w:rPr>
      <w:rFonts w:ascii="Arial" w:hAnsi="Arial" w:cs="Arial Unicode MS"/>
      <w:b/>
      <w:bCs/>
      <w:color w:val="262626" w:themeColor="text1" w:themeTint="D9"/>
      <w:szCs w:val="32"/>
      <w:u w:color="000000"/>
    </w:rPr>
  </w:style>
  <w:style w:type="paragraph" w:customStyle="1" w:styleId="AABIProgramName">
    <w:name w:val="AABI Program Name"/>
    <w:basedOn w:val="Body"/>
    <w:qFormat/>
    <w:rsid w:val="008E4A48"/>
    <w:pPr>
      <w:jc w:val="center"/>
    </w:pPr>
    <w:rPr>
      <w:rFonts w:ascii="Arial" w:eastAsia="Arial" w:hAnsi="Arial" w:cs="Arial"/>
      <w:sz w:val="28"/>
      <w:szCs w:val="28"/>
    </w:rPr>
  </w:style>
  <w:style w:type="character" w:styleId="CommentReference">
    <w:name w:val="annotation reference"/>
    <w:basedOn w:val="DefaultParagraphFont"/>
    <w:uiPriority w:val="99"/>
    <w:semiHidden/>
    <w:unhideWhenUsed/>
    <w:rsid w:val="00F95408"/>
    <w:rPr>
      <w:sz w:val="16"/>
      <w:szCs w:val="16"/>
    </w:rPr>
  </w:style>
  <w:style w:type="paragraph" w:styleId="CommentText">
    <w:name w:val="annotation text"/>
    <w:basedOn w:val="Normal"/>
    <w:link w:val="CommentTextChar"/>
    <w:uiPriority w:val="99"/>
    <w:semiHidden/>
    <w:unhideWhenUsed/>
    <w:rsid w:val="00F95408"/>
    <w:rPr>
      <w:sz w:val="20"/>
      <w:szCs w:val="20"/>
    </w:rPr>
  </w:style>
  <w:style w:type="character" w:customStyle="1" w:styleId="CommentTextChar">
    <w:name w:val="Comment Text Char"/>
    <w:basedOn w:val="DefaultParagraphFont"/>
    <w:link w:val="CommentText"/>
    <w:uiPriority w:val="99"/>
    <w:semiHidden/>
    <w:rsid w:val="00F95408"/>
    <w:rPr>
      <w:sz w:val="20"/>
      <w:szCs w:val="20"/>
    </w:rPr>
  </w:style>
  <w:style w:type="paragraph" w:styleId="CommentSubject">
    <w:name w:val="annotation subject"/>
    <w:basedOn w:val="CommentText"/>
    <w:next w:val="CommentText"/>
    <w:link w:val="CommentSubjectChar"/>
    <w:uiPriority w:val="99"/>
    <w:semiHidden/>
    <w:unhideWhenUsed/>
    <w:rsid w:val="00F95408"/>
    <w:rPr>
      <w:b/>
      <w:bCs/>
    </w:rPr>
  </w:style>
  <w:style w:type="character" w:customStyle="1" w:styleId="CommentSubjectChar">
    <w:name w:val="Comment Subject Char"/>
    <w:basedOn w:val="CommentTextChar"/>
    <w:link w:val="CommentSubject"/>
    <w:uiPriority w:val="99"/>
    <w:semiHidden/>
    <w:rsid w:val="00F95408"/>
    <w:rPr>
      <w:b/>
      <w:bCs/>
      <w:sz w:val="20"/>
      <w:szCs w:val="20"/>
    </w:rPr>
  </w:style>
  <w:style w:type="table" w:styleId="TableGrid">
    <w:name w:val="Table Grid"/>
    <w:basedOn w:val="TableNormal"/>
    <w:uiPriority w:val="39"/>
    <w:rsid w:val="00BF66D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7E045-AAD3-4C2C-82B6-E6E4F25D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tcarney</dc:creator>
  <cp:lastModifiedBy>Guy Smith</cp:lastModifiedBy>
  <cp:revision>22</cp:revision>
  <cp:lastPrinted>2019-12-02T20:15:00Z</cp:lastPrinted>
  <dcterms:created xsi:type="dcterms:W3CDTF">2022-04-10T17:53:00Z</dcterms:created>
  <dcterms:modified xsi:type="dcterms:W3CDTF">2022-04-11T18:44:00Z</dcterms:modified>
</cp:coreProperties>
</file>